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8284" w14:textId="471267DA" w:rsidR="00AE7FB9" w:rsidRPr="00AE7FB9" w:rsidRDefault="00AE7FB9" w:rsidP="004A67EC">
      <w:pPr>
        <w:spacing w:after="0" w:line="240" w:lineRule="auto"/>
        <w:rPr>
          <w:rFonts w:eastAsia="Times New Roman" w:cstheme="minorHAnsi"/>
          <w:b/>
          <w:bCs/>
          <w:color w:val="000000"/>
          <w:kern w:val="36"/>
        </w:rPr>
      </w:pPr>
      <w:r w:rsidRPr="00AE7FB9">
        <w:rPr>
          <w:rFonts w:eastAsia="Times New Roman" w:cstheme="minorHAnsi"/>
          <w:b/>
          <w:bCs/>
          <w:color w:val="000000"/>
          <w:kern w:val="36"/>
        </w:rPr>
        <w:t xml:space="preserve">2017 </w:t>
      </w:r>
      <w:proofErr w:type="spellStart"/>
      <w:proofErr w:type="gramStart"/>
      <w:r w:rsidRPr="00AE7FB9">
        <w:rPr>
          <w:rFonts w:eastAsia="Times New Roman" w:cstheme="minorHAnsi"/>
          <w:b/>
          <w:bCs/>
          <w:color w:val="000000"/>
          <w:kern w:val="36"/>
        </w:rPr>
        <w:t>Sem</w:t>
      </w:r>
      <w:proofErr w:type="spellEnd"/>
      <w:proofErr w:type="gramEnd"/>
      <w:r w:rsidRPr="00AE7FB9">
        <w:rPr>
          <w:rFonts w:eastAsia="Times New Roman" w:cstheme="minorHAnsi"/>
          <w:b/>
          <w:bCs/>
          <w:color w:val="000000"/>
          <w:kern w:val="36"/>
        </w:rPr>
        <w:t xml:space="preserve"> 2 WH CAH Recall (Partial Recall) </w:t>
      </w:r>
    </w:p>
    <w:p w14:paraId="71A5C66A" w14:textId="0712A882" w:rsidR="00AE7FB9" w:rsidRDefault="00AE7FB9" w:rsidP="004A67EC">
      <w:pPr>
        <w:spacing w:after="0" w:line="240" w:lineRule="auto"/>
        <w:rPr>
          <w:rFonts w:eastAsia="Times New Roman" w:cstheme="minorHAnsi"/>
          <w:color w:val="000000"/>
          <w:kern w:val="36"/>
        </w:rPr>
      </w:pPr>
    </w:p>
    <w:p w14:paraId="71D72671" w14:textId="3571BDEE" w:rsidR="00AE7FB9" w:rsidRPr="00AE7FB9" w:rsidRDefault="00AE7FB9" w:rsidP="004A67EC">
      <w:pPr>
        <w:spacing w:after="0" w:line="240" w:lineRule="auto"/>
        <w:rPr>
          <w:rFonts w:eastAsia="Times New Roman" w:cstheme="minorHAnsi"/>
          <w:b/>
          <w:bCs/>
          <w:color w:val="000000"/>
          <w:kern w:val="36"/>
        </w:rPr>
      </w:pPr>
      <w:r w:rsidRPr="00AE7FB9">
        <w:rPr>
          <w:rFonts w:eastAsia="Times New Roman" w:cstheme="minorHAnsi"/>
          <w:b/>
          <w:bCs/>
          <w:color w:val="000000"/>
          <w:kern w:val="36"/>
        </w:rPr>
        <w:t>SAQ</w:t>
      </w:r>
      <w:r>
        <w:rPr>
          <w:rFonts w:eastAsia="Times New Roman" w:cstheme="minorHAnsi"/>
          <w:b/>
          <w:bCs/>
          <w:color w:val="000000"/>
          <w:kern w:val="36"/>
        </w:rPr>
        <w:t xml:space="preserve"> (No MCQ, EMQ) </w:t>
      </w:r>
      <w:r w:rsidRPr="00AE7FB9">
        <w:rPr>
          <w:rFonts w:eastAsia="Times New Roman" w:cstheme="minorHAnsi"/>
          <w:b/>
          <w:bCs/>
          <w:color w:val="000000"/>
          <w:kern w:val="36"/>
        </w:rPr>
        <w:t xml:space="preserve"> </w:t>
      </w:r>
    </w:p>
    <w:p w14:paraId="33DA758C" w14:textId="77777777" w:rsidR="00AE7FB9" w:rsidRPr="00AE7FB9" w:rsidRDefault="00AE7FB9" w:rsidP="004A67EC">
      <w:pPr>
        <w:spacing w:after="0" w:line="240" w:lineRule="auto"/>
        <w:rPr>
          <w:rFonts w:eastAsia="Times New Roman" w:cstheme="minorHAnsi"/>
          <w:color w:val="000000"/>
          <w:kern w:val="36"/>
        </w:rPr>
      </w:pPr>
    </w:p>
    <w:p w14:paraId="4304273F" w14:textId="1464F7DA" w:rsidR="004A67EC" w:rsidRPr="00AE7FB9" w:rsidRDefault="004A67EC" w:rsidP="00AE7FB9">
      <w:pPr>
        <w:pStyle w:val="ListParagraph"/>
        <w:numPr>
          <w:ilvl w:val="0"/>
          <w:numId w:val="15"/>
        </w:numPr>
        <w:spacing w:after="0" w:line="240" w:lineRule="auto"/>
        <w:rPr>
          <w:rFonts w:eastAsia="Times New Roman" w:cstheme="minorHAnsi"/>
        </w:rPr>
      </w:pPr>
      <w:r w:rsidRPr="00AE7FB9">
        <w:rPr>
          <w:rFonts w:eastAsia="Times New Roman" w:cstheme="minorHAnsi"/>
          <w:color w:val="000000"/>
        </w:rPr>
        <w:t xml:space="preserve">65 year old, Mary, had her last menstrual period at 51 </w:t>
      </w:r>
      <w:bookmarkStart w:id="0" w:name="_GoBack"/>
      <w:bookmarkEnd w:id="0"/>
      <w:r w:rsidRPr="00AE7FB9">
        <w:rPr>
          <w:rFonts w:eastAsia="Times New Roman" w:cstheme="minorHAnsi"/>
          <w:color w:val="000000"/>
        </w:rPr>
        <w:t xml:space="preserve">years old. She has mid-to-moderate intellectual disability, lives in a residence with staff carers. The staff noticed some light bleeding in her panties a few days ago, which Mary calls a ‘period.’ Her sister (medical power of attorney) brings her in because she’s worried about Mary. </w:t>
      </w:r>
    </w:p>
    <w:p w14:paraId="29D21DA5" w14:textId="77777777" w:rsidR="00AE7FB9" w:rsidRPr="00AE7FB9" w:rsidRDefault="00AE7FB9" w:rsidP="00AE7FB9">
      <w:pPr>
        <w:spacing w:after="0" w:line="240" w:lineRule="auto"/>
        <w:rPr>
          <w:rFonts w:eastAsia="Times New Roman" w:cstheme="minorHAnsi"/>
          <w:color w:val="000000"/>
        </w:rPr>
      </w:pPr>
    </w:p>
    <w:p w14:paraId="11626B77" w14:textId="7CC715D9" w:rsidR="004A67EC" w:rsidRPr="00AE7FB9" w:rsidRDefault="004A67EC" w:rsidP="00AE7FB9">
      <w:pPr>
        <w:spacing w:after="0" w:line="240" w:lineRule="auto"/>
        <w:ind w:left="360"/>
        <w:rPr>
          <w:rFonts w:eastAsia="Times New Roman" w:cstheme="minorHAnsi"/>
        </w:rPr>
      </w:pPr>
      <w:r w:rsidRPr="00AE7FB9">
        <w:rPr>
          <w:rFonts w:eastAsia="Times New Roman" w:cstheme="minorHAnsi"/>
          <w:color w:val="000000"/>
        </w:rPr>
        <w:t>She allows examination of the external genitalia, whi</w:t>
      </w:r>
      <w:r w:rsidR="00AE7FB9" w:rsidRPr="00AE7FB9">
        <w:rPr>
          <w:rFonts w:eastAsia="Times New Roman" w:cstheme="minorHAnsi"/>
          <w:color w:val="000000"/>
        </w:rPr>
        <w:t xml:space="preserve">ch appear normal. Her hymen was </w:t>
      </w:r>
      <w:r w:rsidRPr="00AE7FB9">
        <w:rPr>
          <w:rFonts w:eastAsia="Times New Roman" w:cstheme="minorHAnsi"/>
          <w:color w:val="000000"/>
        </w:rPr>
        <w:t xml:space="preserve">intact. There was some dark red vaginal discharge noticed. </w:t>
      </w:r>
    </w:p>
    <w:p w14:paraId="07C163F7" w14:textId="77777777" w:rsidR="004A67EC" w:rsidRPr="00AE7FB9" w:rsidRDefault="004A67EC" w:rsidP="004A67EC">
      <w:pPr>
        <w:spacing w:after="0" w:line="240" w:lineRule="auto"/>
        <w:rPr>
          <w:rFonts w:eastAsia="Times New Roman" w:cstheme="minorHAnsi"/>
        </w:rPr>
      </w:pPr>
    </w:p>
    <w:p w14:paraId="2124A2E5" w14:textId="16837361" w:rsidR="004A67EC" w:rsidRPr="00AE7FB9" w:rsidRDefault="004A67EC" w:rsidP="00AE7FB9">
      <w:pPr>
        <w:pStyle w:val="ListParagraph"/>
        <w:numPr>
          <w:ilvl w:val="0"/>
          <w:numId w:val="16"/>
        </w:numPr>
        <w:spacing w:after="0" w:line="240" w:lineRule="auto"/>
        <w:rPr>
          <w:rFonts w:eastAsia="Times New Roman" w:cstheme="minorHAnsi"/>
        </w:rPr>
      </w:pPr>
      <w:r w:rsidRPr="00AE7FB9">
        <w:rPr>
          <w:rFonts w:eastAsia="Times New Roman" w:cstheme="minorHAnsi"/>
          <w:color w:val="000000"/>
        </w:rPr>
        <w:t>Give 5 differential diagnoses + TWO clinical features from further history. (5 marks?)</w:t>
      </w:r>
    </w:p>
    <w:p w14:paraId="1589EC75" w14:textId="77777777" w:rsidR="004A67EC" w:rsidRPr="00AE7FB9" w:rsidRDefault="004A67EC" w:rsidP="004A67EC">
      <w:pPr>
        <w:spacing w:after="0" w:line="240" w:lineRule="auto"/>
        <w:rPr>
          <w:rFonts w:eastAsia="Times New Roman" w:cstheme="minorHAnsi"/>
        </w:rPr>
      </w:pPr>
    </w:p>
    <w:tbl>
      <w:tblPr>
        <w:tblW w:w="9062" w:type="dxa"/>
        <w:tblCellMar>
          <w:top w:w="15" w:type="dxa"/>
          <w:left w:w="15" w:type="dxa"/>
          <w:bottom w:w="15" w:type="dxa"/>
          <w:right w:w="15" w:type="dxa"/>
        </w:tblCellMar>
        <w:tblLook w:val="04A0" w:firstRow="1" w:lastRow="0" w:firstColumn="1" w:lastColumn="0" w:noHBand="0" w:noVBand="1"/>
      </w:tblPr>
      <w:tblGrid>
        <w:gridCol w:w="3251"/>
        <w:gridCol w:w="5811"/>
      </w:tblGrid>
      <w:tr w:rsidR="00AE7FB9" w:rsidRPr="00AE7FB9" w14:paraId="6C98D86F"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F810D" w14:textId="16749D0C" w:rsidR="00AE7FB9" w:rsidRPr="00AE7FB9" w:rsidRDefault="00AE7FB9" w:rsidP="004A67EC">
            <w:pPr>
              <w:spacing w:after="0" w:line="240" w:lineRule="auto"/>
              <w:rPr>
                <w:rFonts w:eastAsia="Times New Roman" w:cstheme="minorHAnsi"/>
                <w:b/>
                <w:bCs/>
              </w:rPr>
            </w:pPr>
            <w:r w:rsidRPr="00AE7FB9">
              <w:rPr>
                <w:rFonts w:eastAsia="Times New Roman" w:cstheme="minorHAnsi"/>
                <w:b/>
                <w:bCs/>
              </w:rPr>
              <w:t>Diagnosis</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6A1C5" w14:textId="64DBE3F5" w:rsidR="00AE7FB9" w:rsidRPr="00AE7FB9" w:rsidRDefault="00AE7FB9" w:rsidP="004A67EC">
            <w:pPr>
              <w:spacing w:after="240" w:line="240" w:lineRule="auto"/>
              <w:rPr>
                <w:rFonts w:eastAsia="Times New Roman" w:cstheme="minorHAnsi"/>
                <w:b/>
                <w:bCs/>
              </w:rPr>
            </w:pPr>
            <w:r w:rsidRPr="00AE7FB9">
              <w:rPr>
                <w:rFonts w:eastAsia="Times New Roman" w:cstheme="minorHAnsi"/>
                <w:b/>
                <w:bCs/>
              </w:rPr>
              <w:t xml:space="preserve">2 clinical features </w:t>
            </w:r>
          </w:p>
        </w:tc>
      </w:tr>
      <w:tr w:rsidR="004A67EC" w:rsidRPr="00AE7FB9" w14:paraId="619ED23F"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0FFFF" w14:textId="77777777" w:rsidR="004A67EC" w:rsidRPr="00AE7FB9" w:rsidRDefault="004A67EC" w:rsidP="004A67EC">
            <w:pPr>
              <w:spacing w:after="0" w:line="240" w:lineRule="auto"/>
              <w:rPr>
                <w:rFonts w:eastAsia="Times New Roman" w:cstheme="minorHAnsi"/>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9BC05"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34F5D35E"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4B133" w14:textId="77777777" w:rsidR="004A67EC" w:rsidRPr="00AE7FB9" w:rsidRDefault="004A67EC" w:rsidP="004A67EC">
            <w:pPr>
              <w:spacing w:after="0" w:line="240" w:lineRule="auto"/>
              <w:rPr>
                <w:rFonts w:eastAsia="Times New Roman" w:cstheme="minorHAnsi"/>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C419"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79398DA5"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A8048" w14:textId="77777777" w:rsidR="004A67EC" w:rsidRPr="00AE7FB9" w:rsidRDefault="004A67EC" w:rsidP="004A67EC">
            <w:pPr>
              <w:spacing w:after="0" w:line="240" w:lineRule="auto"/>
              <w:rPr>
                <w:rFonts w:eastAsia="Times New Roman" w:cstheme="minorHAnsi"/>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840C4"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4A780C3A"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BE941" w14:textId="77777777" w:rsidR="004A67EC" w:rsidRPr="00AE7FB9" w:rsidRDefault="004A67EC" w:rsidP="004A67EC">
            <w:pPr>
              <w:spacing w:after="0" w:line="240" w:lineRule="auto"/>
              <w:rPr>
                <w:rFonts w:eastAsia="Times New Roman" w:cstheme="minorHAnsi"/>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3542"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06C465EA" w14:textId="77777777" w:rsidTr="004A67E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9F298" w14:textId="77777777" w:rsidR="004A67EC" w:rsidRPr="00AE7FB9" w:rsidRDefault="004A67EC" w:rsidP="004A67EC">
            <w:pPr>
              <w:spacing w:after="0" w:line="240" w:lineRule="auto"/>
              <w:rPr>
                <w:rFonts w:eastAsia="Times New Roman" w:cstheme="minorHAnsi"/>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CB625"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bl>
    <w:p w14:paraId="37866586" w14:textId="77777777" w:rsidR="004A67EC" w:rsidRPr="00AE7FB9" w:rsidRDefault="004A67EC" w:rsidP="004A67EC">
      <w:pPr>
        <w:spacing w:after="0" w:line="240" w:lineRule="auto"/>
        <w:rPr>
          <w:rFonts w:eastAsia="Times New Roman" w:cstheme="minorHAnsi"/>
        </w:rPr>
      </w:pPr>
    </w:p>
    <w:p w14:paraId="39F1A344"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She consents to a procedure done under general anaesthesia.</w:t>
      </w:r>
    </w:p>
    <w:p w14:paraId="06113C87" w14:textId="22D5ECA9" w:rsidR="004A67EC" w:rsidRPr="00AE7FB9" w:rsidRDefault="004A67EC" w:rsidP="00AE7FB9">
      <w:pPr>
        <w:pStyle w:val="ListParagraph"/>
        <w:numPr>
          <w:ilvl w:val="0"/>
          <w:numId w:val="16"/>
        </w:numPr>
        <w:spacing w:after="0" w:line="240" w:lineRule="auto"/>
        <w:rPr>
          <w:rFonts w:eastAsia="Times New Roman" w:cstheme="minorHAnsi"/>
        </w:rPr>
      </w:pPr>
      <w:r w:rsidRPr="00AE7FB9">
        <w:rPr>
          <w:rFonts w:eastAsia="Times New Roman" w:cstheme="minorHAnsi"/>
          <w:color w:val="000000"/>
        </w:rPr>
        <w:t>What are FOUR investigations/examinations you can do while she is under anaesthetic? (4 marks)</w:t>
      </w:r>
    </w:p>
    <w:p w14:paraId="180BEB57" w14:textId="5E1880D7" w:rsidR="004A67EC" w:rsidRPr="00AE7FB9" w:rsidRDefault="004A67EC" w:rsidP="004A67EC">
      <w:pPr>
        <w:spacing w:after="0" w:line="240" w:lineRule="auto"/>
        <w:rPr>
          <w:rFonts w:eastAsia="Times New Roman" w:cstheme="minorHAnsi"/>
          <w:color w:val="000000"/>
        </w:rPr>
      </w:pPr>
    </w:p>
    <w:p w14:paraId="6D13A3B3" w14:textId="77777777" w:rsidR="00AE7FB9" w:rsidRPr="00AE7FB9" w:rsidRDefault="00AE7FB9" w:rsidP="004A67EC">
      <w:pPr>
        <w:spacing w:after="0" w:line="240" w:lineRule="auto"/>
        <w:rPr>
          <w:rFonts w:eastAsia="Times New Roman" w:cstheme="minorHAnsi"/>
        </w:rPr>
      </w:pPr>
    </w:p>
    <w:p w14:paraId="48916075" w14:textId="3A9EE9FB" w:rsidR="004A67EC" w:rsidRPr="00AE7FB9" w:rsidRDefault="004A67EC" w:rsidP="00AE7FB9">
      <w:pPr>
        <w:pStyle w:val="ListParagraph"/>
        <w:numPr>
          <w:ilvl w:val="0"/>
          <w:numId w:val="16"/>
        </w:numPr>
        <w:spacing w:after="0" w:line="240" w:lineRule="auto"/>
        <w:rPr>
          <w:rFonts w:eastAsia="Times New Roman" w:cstheme="minorHAnsi"/>
        </w:rPr>
      </w:pPr>
      <w:r w:rsidRPr="00AE7FB9">
        <w:rPr>
          <w:rFonts w:eastAsia="Times New Roman" w:cstheme="minorHAnsi"/>
          <w:color w:val="000000"/>
        </w:rPr>
        <w:t xml:space="preserve">She consents to a “total abdominal laparoscopy”, “bilateral </w:t>
      </w:r>
      <w:proofErr w:type="spellStart"/>
      <w:r w:rsidRPr="00AE7FB9">
        <w:rPr>
          <w:rFonts w:eastAsia="Times New Roman" w:cstheme="minorHAnsi"/>
          <w:color w:val="000000"/>
        </w:rPr>
        <w:t>salping</w:t>
      </w:r>
      <w:proofErr w:type="spellEnd"/>
      <w:r w:rsidRPr="00AE7FB9">
        <w:rPr>
          <w:rFonts w:eastAsia="Times New Roman" w:cstheme="minorHAnsi"/>
          <w:color w:val="000000"/>
        </w:rPr>
        <w:t>-oophorectomy”, done with a “</w:t>
      </w:r>
      <w:proofErr w:type="spellStart"/>
      <w:r w:rsidRPr="00AE7FB9">
        <w:rPr>
          <w:rFonts w:eastAsia="Times New Roman" w:cstheme="minorHAnsi"/>
          <w:color w:val="000000"/>
        </w:rPr>
        <w:t>Pfannanstiel</w:t>
      </w:r>
      <w:proofErr w:type="spellEnd"/>
      <w:r w:rsidRPr="00AE7FB9">
        <w:rPr>
          <w:rFonts w:eastAsia="Times New Roman" w:cstheme="minorHAnsi"/>
          <w:color w:val="000000"/>
        </w:rPr>
        <w:t xml:space="preserve"> incision”. </w:t>
      </w:r>
      <w:r w:rsidR="00AE7FB9" w:rsidRPr="00AE7FB9">
        <w:rPr>
          <w:rFonts w:eastAsia="Times New Roman" w:cstheme="minorHAnsi"/>
          <w:color w:val="000000"/>
        </w:rPr>
        <w:t xml:space="preserve"> </w:t>
      </w:r>
      <w:r w:rsidRPr="00AE7FB9">
        <w:rPr>
          <w:rFonts w:eastAsia="Times New Roman" w:cstheme="minorHAnsi"/>
          <w:color w:val="000000"/>
        </w:rPr>
        <w:t>Explain these terms to Mary and her sister in plain English. (3 marks)</w:t>
      </w:r>
    </w:p>
    <w:p w14:paraId="0C2E33F6" w14:textId="77777777" w:rsidR="004A67EC" w:rsidRPr="00AE7FB9" w:rsidRDefault="004A67EC" w:rsidP="004A67EC">
      <w:pPr>
        <w:spacing w:after="0" w:line="240" w:lineRule="auto"/>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3959"/>
        <w:gridCol w:w="5067"/>
      </w:tblGrid>
      <w:tr w:rsidR="004A67EC" w:rsidRPr="00AE7FB9" w14:paraId="0C352064" w14:textId="77777777" w:rsidTr="004A67E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C1478"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lastRenderedPageBreak/>
              <w:t>total abdominal laparoscopy</w:t>
            </w:r>
          </w:p>
        </w:tc>
        <w:tc>
          <w:tcPr>
            <w:tcW w:w="5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A30F7"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3A66E556" w14:textId="77777777" w:rsidTr="004A67E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859B1"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bilateral salpingo-oophorectomy</w:t>
            </w:r>
          </w:p>
        </w:tc>
        <w:tc>
          <w:tcPr>
            <w:tcW w:w="5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D270"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r w:rsidR="004A67EC" w:rsidRPr="00AE7FB9" w14:paraId="6DA03EC5" w14:textId="77777777" w:rsidTr="004A67E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8D522" w14:textId="77777777" w:rsidR="004A67EC" w:rsidRPr="00AE7FB9" w:rsidRDefault="004A67EC" w:rsidP="004A67EC">
            <w:pPr>
              <w:spacing w:after="0" w:line="240" w:lineRule="auto"/>
              <w:rPr>
                <w:rFonts w:eastAsia="Times New Roman" w:cstheme="minorHAnsi"/>
              </w:rPr>
            </w:pPr>
            <w:proofErr w:type="spellStart"/>
            <w:r w:rsidRPr="00AE7FB9">
              <w:rPr>
                <w:rFonts w:eastAsia="Times New Roman" w:cstheme="minorHAnsi"/>
                <w:color w:val="000000"/>
              </w:rPr>
              <w:t>Pfannanstiel</w:t>
            </w:r>
            <w:proofErr w:type="spellEnd"/>
            <w:r w:rsidRPr="00AE7FB9">
              <w:rPr>
                <w:rFonts w:eastAsia="Times New Roman" w:cstheme="minorHAnsi"/>
                <w:color w:val="000000"/>
              </w:rPr>
              <w:t xml:space="preserve"> incision</w:t>
            </w:r>
          </w:p>
        </w:tc>
        <w:tc>
          <w:tcPr>
            <w:tcW w:w="5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385D"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r>
    </w:tbl>
    <w:p w14:paraId="3794F67D" w14:textId="77777777" w:rsidR="004A67EC" w:rsidRPr="00AE7FB9" w:rsidRDefault="004A67EC" w:rsidP="004A67EC">
      <w:pPr>
        <w:spacing w:after="0" w:line="240" w:lineRule="auto"/>
        <w:rPr>
          <w:rFonts w:eastAsia="Times New Roman" w:cstheme="minorHAnsi"/>
        </w:rPr>
      </w:pPr>
    </w:p>
    <w:p w14:paraId="4E6BA279" w14:textId="11256F0D" w:rsidR="004A67EC" w:rsidRPr="00AE7FB9" w:rsidRDefault="004A67EC" w:rsidP="00AE7FB9">
      <w:pPr>
        <w:pStyle w:val="ListParagraph"/>
        <w:numPr>
          <w:ilvl w:val="0"/>
          <w:numId w:val="16"/>
        </w:numPr>
        <w:spacing w:after="0" w:line="240" w:lineRule="auto"/>
        <w:rPr>
          <w:rFonts w:eastAsia="Times New Roman" w:cstheme="minorHAnsi"/>
        </w:rPr>
      </w:pPr>
      <w:r w:rsidRPr="00AE7FB9">
        <w:rPr>
          <w:rFonts w:eastAsia="Times New Roman" w:cstheme="minorHAnsi"/>
          <w:color w:val="000000"/>
        </w:rPr>
        <w:t>Mary has had recurrent UTIs in the past. Mary’s sister would like to know how Mary can avoid getting a UTI after the operation.</w:t>
      </w:r>
      <w:r w:rsidR="00AE7FB9" w:rsidRPr="00AE7FB9">
        <w:rPr>
          <w:rFonts w:eastAsia="Times New Roman" w:cstheme="minorHAnsi"/>
          <w:color w:val="000000"/>
        </w:rPr>
        <w:t xml:space="preserve"> </w:t>
      </w:r>
      <w:r w:rsidRPr="00AE7FB9">
        <w:rPr>
          <w:rFonts w:eastAsia="Times New Roman" w:cstheme="minorHAnsi"/>
          <w:color w:val="000000"/>
        </w:rPr>
        <w:t>Advice ways to help avoid and/or reduce the severity of a UTI after the operation. (3 marks)</w:t>
      </w:r>
    </w:p>
    <w:p w14:paraId="1CA46D34" w14:textId="77777777" w:rsidR="004A67EC" w:rsidRPr="00AE7FB9" w:rsidRDefault="004A67EC">
      <w:pPr>
        <w:rPr>
          <w:rFonts w:eastAsia="Times New Roman" w:cstheme="minorHAnsi"/>
          <w:color w:val="000000"/>
        </w:rPr>
      </w:pPr>
      <w:r w:rsidRPr="00AE7FB9">
        <w:rPr>
          <w:rFonts w:eastAsia="Times New Roman" w:cstheme="minorHAnsi"/>
          <w:color w:val="000000"/>
        </w:rPr>
        <w:br w:type="page"/>
      </w:r>
    </w:p>
    <w:p w14:paraId="0CFFB96F" w14:textId="065ADE6E" w:rsidR="004A67EC" w:rsidRPr="00AE7FB9" w:rsidRDefault="00AE7FB9" w:rsidP="004A67EC">
      <w:pPr>
        <w:spacing w:after="0" w:line="240" w:lineRule="auto"/>
        <w:rPr>
          <w:rFonts w:eastAsia="Times New Roman" w:cstheme="minorHAnsi"/>
        </w:rPr>
      </w:pPr>
      <w:r w:rsidRPr="00AE7FB9">
        <w:rPr>
          <w:rFonts w:eastAsia="Times New Roman" w:cstheme="minorHAnsi"/>
          <w:b/>
          <w:bCs/>
        </w:rPr>
        <w:lastRenderedPageBreak/>
        <w:t>2</w:t>
      </w:r>
      <w:r w:rsidRPr="00AE7FB9">
        <w:rPr>
          <w:rFonts w:eastAsia="Times New Roman" w:cstheme="minorHAnsi"/>
        </w:rPr>
        <w:t xml:space="preserve">. </w:t>
      </w:r>
      <w:r w:rsidR="004A67EC" w:rsidRPr="00AE7FB9">
        <w:rPr>
          <w:rFonts w:eastAsia="Times New Roman" w:cstheme="minorHAnsi"/>
          <w:color w:val="000000"/>
        </w:rPr>
        <w:t xml:space="preserve">27 year old G0P0 with epilepsy since 14 years old. Seizure-free for 3 years, on lamotrigine. Smokes and drinks on weekends. Came for results of her pap smear and is delighted to hear that it is normal. She and her husband would like to start a family soon. </w:t>
      </w:r>
    </w:p>
    <w:p w14:paraId="4979970D" w14:textId="77777777" w:rsidR="004A67EC" w:rsidRPr="00AE7FB9" w:rsidRDefault="004A67EC" w:rsidP="004A67EC">
      <w:pPr>
        <w:spacing w:after="0" w:line="240" w:lineRule="auto"/>
        <w:rPr>
          <w:rFonts w:eastAsia="Times New Roman" w:cstheme="minorHAnsi"/>
        </w:rPr>
      </w:pPr>
    </w:p>
    <w:p w14:paraId="58A4A700"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She used to play state level hockey but had to take time off when she tore her anterior cruciate ligament. She gets pain from this occasionally and takes ibuprofen when needed.</w:t>
      </w:r>
    </w:p>
    <w:p w14:paraId="3FA781EB" w14:textId="77777777" w:rsidR="004A67EC" w:rsidRPr="00AE7FB9" w:rsidRDefault="004A67EC" w:rsidP="004A67EC">
      <w:pPr>
        <w:spacing w:after="0" w:line="240" w:lineRule="auto"/>
        <w:rPr>
          <w:rFonts w:eastAsia="Times New Roman" w:cstheme="minorHAnsi"/>
        </w:rPr>
      </w:pPr>
    </w:p>
    <w:p w14:paraId="182FE2D3" w14:textId="577F647C" w:rsidR="004A67EC" w:rsidRPr="00AE7FB9" w:rsidRDefault="004A67EC" w:rsidP="00AE7FB9">
      <w:pPr>
        <w:pStyle w:val="ListParagraph"/>
        <w:numPr>
          <w:ilvl w:val="0"/>
          <w:numId w:val="13"/>
        </w:numPr>
        <w:spacing w:after="0" w:line="240" w:lineRule="auto"/>
        <w:textAlignment w:val="baseline"/>
        <w:rPr>
          <w:rFonts w:eastAsia="Times New Roman" w:cstheme="minorHAnsi"/>
          <w:color w:val="000000"/>
        </w:rPr>
      </w:pPr>
      <w:r w:rsidRPr="00AE7FB9">
        <w:rPr>
          <w:rFonts w:eastAsia="Times New Roman" w:cstheme="minorHAnsi"/>
          <w:color w:val="000000"/>
        </w:rPr>
        <w:t>Give advice on whether she should continue/discontinue or commence the following medications. Circle one option and state your rationale. (3 marks)</w:t>
      </w:r>
    </w:p>
    <w:p w14:paraId="001D72F3" w14:textId="77777777" w:rsidR="004A67EC" w:rsidRPr="00AE7FB9" w:rsidRDefault="004A67EC" w:rsidP="004A67EC">
      <w:pPr>
        <w:spacing w:after="0" w:line="240" w:lineRule="auto"/>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3376"/>
        <w:gridCol w:w="4136"/>
        <w:gridCol w:w="1514"/>
      </w:tblGrid>
      <w:tr w:rsidR="004A67EC" w:rsidRPr="00AE7FB9" w14:paraId="18CEC869"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93E5"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Medication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973D6"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What to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DB112"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Rationale</w:t>
            </w:r>
          </w:p>
        </w:tc>
      </w:tr>
      <w:tr w:rsidR="004A67EC" w:rsidRPr="00AE7FB9" w14:paraId="31FCB0C0"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B1D34"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Lamotrigine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26CD"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Continue / Discontinue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94C9A"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r w:rsidRPr="00AE7FB9">
              <w:rPr>
                <w:rFonts w:eastAsia="Times New Roman" w:cstheme="minorHAnsi"/>
              </w:rPr>
              <w:br/>
            </w:r>
          </w:p>
        </w:tc>
      </w:tr>
      <w:tr w:rsidR="004A67EC" w:rsidRPr="00AE7FB9" w14:paraId="7A9272DF"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57284"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Ibuprofen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717B5"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Continue / Discontinue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547DB"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r w:rsidRPr="00AE7FB9">
              <w:rPr>
                <w:rFonts w:eastAsia="Times New Roman" w:cstheme="minorHAnsi"/>
              </w:rPr>
              <w:br/>
            </w:r>
            <w:r w:rsidRPr="00AE7FB9">
              <w:rPr>
                <w:rFonts w:eastAsia="Times New Roman" w:cstheme="minorHAnsi"/>
              </w:rPr>
              <w:br/>
            </w:r>
          </w:p>
        </w:tc>
      </w:tr>
      <w:tr w:rsidR="004A67EC" w:rsidRPr="00AE7FB9" w14:paraId="6608E184"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DDECE"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5mg folate (“high dose”)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9602C"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Commence / Don’t commence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B61EE"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r w:rsidRPr="00AE7FB9">
              <w:rPr>
                <w:rFonts w:eastAsia="Times New Roman" w:cstheme="minorHAnsi"/>
              </w:rPr>
              <w:br/>
            </w:r>
            <w:r w:rsidRPr="00AE7FB9">
              <w:rPr>
                <w:rFonts w:eastAsia="Times New Roman" w:cstheme="minorHAnsi"/>
              </w:rPr>
              <w:br/>
            </w:r>
          </w:p>
        </w:tc>
      </w:tr>
    </w:tbl>
    <w:p w14:paraId="5D230851" w14:textId="77777777" w:rsidR="004A67EC" w:rsidRPr="00AE7FB9" w:rsidRDefault="004A67EC" w:rsidP="004A67EC">
      <w:pPr>
        <w:spacing w:after="240" w:line="240" w:lineRule="auto"/>
        <w:rPr>
          <w:rFonts w:eastAsia="Times New Roman" w:cstheme="minorHAnsi"/>
        </w:rPr>
      </w:pPr>
    </w:p>
    <w:p w14:paraId="2402E15F" w14:textId="60AFC476" w:rsidR="004A67EC" w:rsidRPr="00AE7FB9" w:rsidRDefault="004A67EC" w:rsidP="00AE7FB9">
      <w:pPr>
        <w:pStyle w:val="ListParagraph"/>
        <w:numPr>
          <w:ilvl w:val="0"/>
          <w:numId w:val="13"/>
        </w:numPr>
        <w:spacing w:after="0" w:line="240" w:lineRule="auto"/>
        <w:rPr>
          <w:rFonts w:eastAsia="Times New Roman" w:cstheme="minorHAnsi"/>
        </w:rPr>
      </w:pPr>
      <w:r w:rsidRPr="00AE7FB9">
        <w:rPr>
          <w:rFonts w:eastAsia="Times New Roman" w:cstheme="minorHAnsi"/>
          <w:color w:val="000000"/>
        </w:rPr>
        <w:t xml:space="preserve">What non-medication-related pre-pregnancy advice would you give her? List 4 things and give your rationale. (4 marks) </w:t>
      </w:r>
    </w:p>
    <w:tbl>
      <w:tblPr>
        <w:tblW w:w="0" w:type="auto"/>
        <w:tblCellMar>
          <w:top w:w="15" w:type="dxa"/>
          <w:left w:w="15" w:type="dxa"/>
          <w:bottom w:w="15" w:type="dxa"/>
          <w:right w:w="15" w:type="dxa"/>
        </w:tblCellMar>
        <w:tblLook w:val="04A0" w:firstRow="1" w:lastRow="0" w:firstColumn="1" w:lastColumn="0" w:noHBand="0" w:noVBand="1"/>
      </w:tblPr>
      <w:tblGrid>
        <w:gridCol w:w="2542"/>
        <w:gridCol w:w="6379"/>
      </w:tblGrid>
      <w:tr w:rsidR="004A67EC" w:rsidRPr="00AE7FB9" w14:paraId="48E48B62" w14:textId="77777777" w:rsidTr="004A67E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CBA1A"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Advice</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C40F3"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Rationale</w:t>
            </w:r>
          </w:p>
        </w:tc>
      </w:tr>
      <w:tr w:rsidR="004A67EC" w:rsidRPr="00AE7FB9" w14:paraId="567FA3DB" w14:textId="77777777" w:rsidTr="004A67EC">
        <w:trPr>
          <w:trHeight w:val="32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EF52" w14:textId="77777777" w:rsidR="004A67EC" w:rsidRPr="00AE7FB9" w:rsidRDefault="004A67EC" w:rsidP="004A67EC">
            <w:pPr>
              <w:spacing w:after="0" w:line="240" w:lineRule="auto"/>
              <w:rPr>
                <w:rFonts w:eastAsia="Times New Roman" w:cstheme="minorHAnsi"/>
              </w:rPr>
            </w:pPr>
          </w:p>
          <w:p w14:paraId="02C41808" w14:textId="04C62819" w:rsidR="004A67EC" w:rsidRPr="00AE7FB9" w:rsidRDefault="004A67EC" w:rsidP="004A67EC">
            <w:pPr>
              <w:spacing w:after="0" w:line="240" w:lineRule="auto"/>
              <w:rPr>
                <w:rFonts w:eastAsia="Times New Roman" w:cstheme="minorHAnsi"/>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A8DD3" w14:textId="77777777" w:rsidR="004A67EC" w:rsidRPr="00AE7FB9" w:rsidRDefault="004A67EC" w:rsidP="004A67EC">
            <w:pPr>
              <w:spacing w:after="240" w:line="240" w:lineRule="auto"/>
              <w:rPr>
                <w:rFonts w:eastAsia="Times New Roman" w:cstheme="minorHAnsi"/>
              </w:rPr>
            </w:pPr>
          </w:p>
        </w:tc>
      </w:tr>
      <w:tr w:rsidR="004A67EC" w:rsidRPr="00AE7FB9" w14:paraId="62601ABD" w14:textId="77777777" w:rsidTr="004A67E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F6AEE" w14:textId="77777777" w:rsidR="004A67EC" w:rsidRPr="00AE7FB9" w:rsidRDefault="004A67EC" w:rsidP="004A67EC">
            <w:pPr>
              <w:spacing w:after="0" w:line="240" w:lineRule="auto"/>
              <w:rPr>
                <w:rFonts w:eastAsia="Times New Roman" w:cstheme="minorHAnsi"/>
              </w:rPr>
            </w:pPr>
          </w:p>
          <w:p w14:paraId="79BDEEFB" w14:textId="30EBC0C7" w:rsidR="004A67EC" w:rsidRPr="00AE7FB9" w:rsidRDefault="004A67EC" w:rsidP="004A67EC">
            <w:pPr>
              <w:spacing w:after="0" w:line="240" w:lineRule="auto"/>
              <w:rPr>
                <w:rFonts w:eastAsia="Times New Roman" w:cstheme="minorHAnsi"/>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61F01" w14:textId="77777777" w:rsidR="004A67EC" w:rsidRPr="00AE7FB9" w:rsidRDefault="004A67EC" w:rsidP="004A67EC">
            <w:pPr>
              <w:spacing w:after="240" w:line="240" w:lineRule="auto"/>
              <w:rPr>
                <w:rFonts w:eastAsia="Times New Roman" w:cstheme="minorHAnsi"/>
              </w:rPr>
            </w:pPr>
          </w:p>
        </w:tc>
      </w:tr>
      <w:tr w:rsidR="004A67EC" w:rsidRPr="00AE7FB9" w14:paraId="5571FE1F" w14:textId="77777777" w:rsidTr="004A67E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FCE8D" w14:textId="77777777" w:rsidR="004A67EC" w:rsidRPr="00AE7FB9" w:rsidRDefault="004A67EC" w:rsidP="004A67EC">
            <w:pPr>
              <w:spacing w:after="0" w:line="240" w:lineRule="auto"/>
              <w:rPr>
                <w:rFonts w:eastAsia="Times New Roman" w:cstheme="minorHAnsi"/>
              </w:rPr>
            </w:pPr>
          </w:p>
          <w:p w14:paraId="1BEEB967" w14:textId="4275E505" w:rsidR="004A67EC" w:rsidRPr="00AE7FB9" w:rsidRDefault="004A67EC" w:rsidP="004A67EC">
            <w:pPr>
              <w:spacing w:after="0" w:line="240" w:lineRule="auto"/>
              <w:rPr>
                <w:rFonts w:eastAsia="Times New Roman" w:cstheme="minorHAnsi"/>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B57BF" w14:textId="77777777" w:rsidR="004A67EC" w:rsidRPr="00AE7FB9" w:rsidRDefault="004A67EC" w:rsidP="004A67EC">
            <w:pPr>
              <w:spacing w:after="240" w:line="240" w:lineRule="auto"/>
              <w:rPr>
                <w:rFonts w:eastAsia="Times New Roman" w:cstheme="minorHAnsi"/>
              </w:rPr>
            </w:pPr>
          </w:p>
        </w:tc>
      </w:tr>
      <w:tr w:rsidR="004A67EC" w:rsidRPr="00AE7FB9" w14:paraId="381284EB" w14:textId="77777777" w:rsidTr="004A67E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E190C" w14:textId="77777777" w:rsidR="004A67EC" w:rsidRPr="00AE7FB9" w:rsidRDefault="004A67EC" w:rsidP="004A67EC">
            <w:pPr>
              <w:spacing w:after="0" w:line="240" w:lineRule="auto"/>
              <w:rPr>
                <w:rFonts w:eastAsia="Times New Roman" w:cstheme="minorHAnsi"/>
              </w:rPr>
            </w:pPr>
          </w:p>
          <w:p w14:paraId="112ECCE5" w14:textId="7FD7BB6C" w:rsidR="004A67EC" w:rsidRPr="00AE7FB9" w:rsidRDefault="004A67EC" w:rsidP="004A67EC">
            <w:pPr>
              <w:spacing w:after="0" w:line="240" w:lineRule="auto"/>
              <w:rPr>
                <w:rFonts w:eastAsia="Times New Roman" w:cstheme="minorHAnsi"/>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3AAB" w14:textId="77777777" w:rsidR="004A67EC" w:rsidRPr="00AE7FB9" w:rsidRDefault="004A67EC" w:rsidP="004A67EC">
            <w:pPr>
              <w:spacing w:after="240" w:line="240" w:lineRule="auto"/>
              <w:rPr>
                <w:rFonts w:eastAsia="Times New Roman" w:cstheme="minorHAnsi"/>
              </w:rPr>
            </w:pPr>
          </w:p>
        </w:tc>
      </w:tr>
    </w:tbl>
    <w:p w14:paraId="3981FA32"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She is now 35 weeks gestation. All antenatal visits and antenatal screening tests have been normal. However, she wakes up with bright red blood on the bed. Shock horror, now what?</w:t>
      </w:r>
    </w:p>
    <w:p w14:paraId="4A682D4D"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lastRenderedPageBreak/>
        <w:t>She and her husband rush to the ED. A CTG and ultrasound have been performed which she is awaiting for results.</w:t>
      </w:r>
    </w:p>
    <w:p w14:paraId="199EB459" w14:textId="77777777" w:rsidR="004A67EC" w:rsidRPr="00AE7FB9" w:rsidRDefault="004A67EC" w:rsidP="004A67EC">
      <w:pPr>
        <w:spacing w:after="0" w:line="240" w:lineRule="auto"/>
        <w:rPr>
          <w:rFonts w:eastAsia="Times New Roman" w:cstheme="minorHAnsi"/>
        </w:rPr>
      </w:pPr>
    </w:p>
    <w:p w14:paraId="787977D8" w14:textId="09447C4C" w:rsidR="004A67EC" w:rsidRPr="00AE7FB9" w:rsidRDefault="004A67EC" w:rsidP="00AE7FB9">
      <w:pPr>
        <w:pStyle w:val="ListParagraph"/>
        <w:numPr>
          <w:ilvl w:val="0"/>
          <w:numId w:val="13"/>
        </w:numPr>
        <w:spacing w:after="0" w:line="240" w:lineRule="auto"/>
        <w:rPr>
          <w:rFonts w:eastAsia="Times New Roman" w:cstheme="minorHAnsi"/>
        </w:rPr>
      </w:pPr>
      <w:r w:rsidRPr="00AE7FB9">
        <w:rPr>
          <w:rFonts w:eastAsia="Times New Roman" w:cstheme="minorHAnsi"/>
          <w:color w:val="000000"/>
        </w:rPr>
        <w:t>State FIVE clinical features on history or examination that will help distinguish placenta praevia and placental abruption. (10 marks)</w:t>
      </w:r>
    </w:p>
    <w:p w14:paraId="66F79E8A" w14:textId="77777777" w:rsidR="004A67EC" w:rsidRPr="00AE7FB9" w:rsidRDefault="004A67EC" w:rsidP="004A67EC">
      <w:pPr>
        <w:spacing w:after="0" w:line="240" w:lineRule="auto"/>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1979"/>
        <w:gridCol w:w="3333"/>
        <w:gridCol w:w="3714"/>
      </w:tblGrid>
      <w:tr w:rsidR="004A67EC" w:rsidRPr="00AE7FB9" w14:paraId="29A3A72E"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A04C0"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Clinical feature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513CF"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Finding in Placenta Praevia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5F923"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Finding in Placental Abruption</w:t>
            </w:r>
          </w:p>
        </w:tc>
      </w:tr>
      <w:tr w:rsidR="004A67EC" w:rsidRPr="00AE7FB9" w14:paraId="106EB9FA"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16608"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FDF8"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314B9" w14:textId="77777777" w:rsidR="004A67EC" w:rsidRPr="00AE7FB9" w:rsidRDefault="004A67EC" w:rsidP="004A67EC">
            <w:pPr>
              <w:spacing w:after="0" w:line="240" w:lineRule="auto"/>
              <w:rPr>
                <w:rFonts w:eastAsia="Times New Roman" w:cstheme="minorHAnsi"/>
              </w:rPr>
            </w:pPr>
          </w:p>
        </w:tc>
      </w:tr>
      <w:tr w:rsidR="004A67EC" w:rsidRPr="00AE7FB9" w14:paraId="1F115F54"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16B37"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AC3B9"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3402B" w14:textId="77777777" w:rsidR="004A67EC" w:rsidRPr="00AE7FB9" w:rsidRDefault="004A67EC" w:rsidP="004A67EC">
            <w:pPr>
              <w:spacing w:after="0" w:line="240" w:lineRule="auto"/>
              <w:rPr>
                <w:rFonts w:eastAsia="Times New Roman" w:cstheme="minorHAnsi"/>
              </w:rPr>
            </w:pPr>
          </w:p>
        </w:tc>
      </w:tr>
      <w:tr w:rsidR="004A67EC" w:rsidRPr="00AE7FB9" w14:paraId="06741FB3"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2EBB5"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88EC"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69D7B" w14:textId="77777777" w:rsidR="004A67EC" w:rsidRPr="00AE7FB9" w:rsidRDefault="004A67EC" w:rsidP="004A67EC">
            <w:pPr>
              <w:spacing w:after="0" w:line="240" w:lineRule="auto"/>
              <w:rPr>
                <w:rFonts w:eastAsia="Times New Roman" w:cstheme="minorHAnsi"/>
              </w:rPr>
            </w:pPr>
          </w:p>
        </w:tc>
      </w:tr>
      <w:tr w:rsidR="004A67EC" w:rsidRPr="00AE7FB9" w14:paraId="7E0852B6" w14:textId="77777777" w:rsidTr="004A67EC">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0C95B"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96BCB"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92C61" w14:textId="77777777" w:rsidR="004A67EC" w:rsidRPr="00AE7FB9" w:rsidRDefault="004A67EC" w:rsidP="004A67EC">
            <w:pPr>
              <w:spacing w:after="0" w:line="240" w:lineRule="auto"/>
              <w:rPr>
                <w:rFonts w:eastAsia="Times New Roman" w:cstheme="minorHAnsi"/>
              </w:rPr>
            </w:pPr>
          </w:p>
        </w:tc>
      </w:tr>
      <w:tr w:rsidR="004A67EC" w:rsidRPr="00AE7FB9" w14:paraId="58869408" w14:textId="77777777" w:rsidTr="004A67EC">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A0947"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2B7B1"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DE569" w14:textId="77777777" w:rsidR="004A67EC" w:rsidRPr="00AE7FB9" w:rsidRDefault="004A67EC" w:rsidP="004A67EC">
            <w:pPr>
              <w:spacing w:after="0" w:line="240" w:lineRule="auto"/>
              <w:rPr>
                <w:rFonts w:eastAsia="Times New Roman" w:cstheme="minorHAnsi"/>
              </w:rPr>
            </w:pPr>
          </w:p>
        </w:tc>
      </w:tr>
    </w:tbl>
    <w:p w14:paraId="3DE9DB29" w14:textId="77777777" w:rsidR="004A67EC" w:rsidRPr="00AE7FB9" w:rsidRDefault="004A67EC" w:rsidP="004A67EC">
      <w:pPr>
        <w:spacing w:after="240" w:line="240" w:lineRule="auto"/>
        <w:rPr>
          <w:rFonts w:eastAsia="Times New Roman" w:cstheme="minorHAnsi"/>
        </w:rPr>
      </w:pPr>
    </w:p>
    <w:p w14:paraId="4F898F15"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She gives birth to a normal, healthy son. 2 weeks later, she tells her doctor she has been worried about poor milk supply. </w:t>
      </w:r>
    </w:p>
    <w:p w14:paraId="6B42F4A3" w14:textId="77777777" w:rsidR="004A67EC" w:rsidRPr="00AE7FB9" w:rsidRDefault="004A67EC" w:rsidP="004A67EC">
      <w:pPr>
        <w:spacing w:after="0" w:line="240" w:lineRule="auto"/>
        <w:rPr>
          <w:rFonts w:eastAsia="Times New Roman" w:cstheme="minorHAnsi"/>
        </w:rPr>
      </w:pPr>
    </w:p>
    <w:p w14:paraId="02B01385" w14:textId="7ACE3DB7" w:rsidR="004A67EC" w:rsidRPr="00AE7FB9" w:rsidRDefault="004A67EC" w:rsidP="00AE7FB9">
      <w:pPr>
        <w:pStyle w:val="ListParagraph"/>
        <w:numPr>
          <w:ilvl w:val="0"/>
          <w:numId w:val="13"/>
        </w:numPr>
        <w:spacing w:after="0" w:line="240" w:lineRule="auto"/>
        <w:rPr>
          <w:rFonts w:eastAsia="Times New Roman" w:cstheme="minorHAnsi"/>
        </w:rPr>
      </w:pPr>
      <w:r w:rsidRPr="00AE7FB9">
        <w:rPr>
          <w:rFonts w:eastAsia="Times New Roman" w:cstheme="minorHAnsi"/>
          <w:color w:val="000000"/>
        </w:rPr>
        <w:t>Give FOUR indicators of poor milk supply. (4 marks)</w:t>
      </w:r>
    </w:p>
    <w:p w14:paraId="1479ADB3" w14:textId="38F481F3" w:rsidR="004A67EC" w:rsidRPr="00AE7FB9" w:rsidRDefault="004A67EC" w:rsidP="004A67EC">
      <w:pPr>
        <w:spacing w:after="0" w:line="240" w:lineRule="auto"/>
        <w:rPr>
          <w:rFonts w:eastAsia="Times New Roman" w:cstheme="minorHAnsi"/>
          <w:color w:val="000000"/>
        </w:rPr>
      </w:pPr>
    </w:p>
    <w:p w14:paraId="172A0BC4" w14:textId="4312126E" w:rsidR="00AE7FB9" w:rsidRPr="00AE7FB9" w:rsidRDefault="00AE7FB9" w:rsidP="004A67EC">
      <w:pPr>
        <w:spacing w:after="0" w:line="240" w:lineRule="auto"/>
        <w:rPr>
          <w:rFonts w:eastAsia="Times New Roman" w:cstheme="minorHAnsi"/>
          <w:color w:val="000000"/>
        </w:rPr>
      </w:pPr>
    </w:p>
    <w:p w14:paraId="1EBCA607" w14:textId="463A2971" w:rsidR="00AE7FB9" w:rsidRPr="00AE7FB9" w:rsidRDefault="00AE7FB9" w:rsidP="004A67EC">
      <w:pPr>
        <w:spacing w:after="0" w:line="240" w:lineRule="auto"/>
        <w:rPr>
          <w:rFonts w:eastAsia="Times New Roman" w:cstheme="minorHAnsi"/>
        </w:rPr>
      </w:pPr>
    </w:p>
    <w:p w14:paraId="1B097143" w14:textId="40DBE73F" w:rsidR="004A67EC" w:rsidRPr="00AE7FB9" w:rsidRDefault="004A67EC" w:rsidP="00AE7FB9">
      <w:pPr>
        <w:pStyle w:val="ListParagraph"/>
        <w:numPr>
          <w:ilvl w:val="0"/>
          <w:numId w:val="13"/>
        </w:numPr>
        <w:spacing w:after="0" w:line="240" w:lineRule="auto"/>
        <w:rPr>
          <w:rFonts w:eastAsia="Times New Roman" w:cstheme="minorHAnsi"/>
        </w:rPr>
      </w:pPr>
      <w:r w:rsidRPr="00AE7FB9">
        <w:rPr>
          <w:rFonts w:eastAsia="Times New Roman" w:cstheme="minorHAnsi"/>
          <w:color w:val="000000"/>
        </w:rPr>
        <w:t>What could be done to improve milk supply? (4 marks)</w:t>
      </w:r>
    </w:p>
    <w:p w14:paraId="66D83A8D" w14:textId="4054B828" w:rsidR="004A67EC" w:rsidRPr="00AE7FB9" w:rsidRDefault="004A67EC" w:rsidP="004A67EC">
      <w:pPr>
        <w:spacing w:before="360" w:after="120" w:line="240" w:lineRule="auto"/>
        <w:outlineLvl w:val="1"/>
        <w:rPr>
          <w:rFonts w:eastAsia="Times New Roman" w:cstheme="minorHAnsi"/>
          <w:color w:val="000000"/>
        </w:rPr>
      </w:pPr>
    </w:p>
    <w:p w14:paraId="0D29A3C9" w14:textId="77777777" w:rsidR="00AE7FB9" w:rsidRPr="00AE7FB9" w:rsidRDefault="00AE7FB9" w:rsidP="004A67EC">
      <w:pPr>
        <w:spacing w:before="360" w:after="120" w:line="240" w:lineRule="auto"/>
        <w:outlineLvl w:val="1"/>
        <w:rPr>
          <w:rFonts w:eastAsia="Times New Roman" w:cstheme="minorHAnsi"/>
          <w:color w:val="000000"/>
        </w:rPr>
      </w:pPr>
    </w:p>
    <w:p w14:paraId="63EF9077" w14:textId="77777777" w:rsidR="004A67EC" w:rsidRPr="00AE7FB9" w:rsidRDefault="004A67EC" w:rsidP="004A67EC">
      <w:pPr>
        <w:spacing w:after="0" w:line="240" w:lineRule="auto"/>
        <w:rPr>
          <w:rFonts w:eastAsia="Times New Roman" w:cstheme="minorHAnsi"/>
        </w:rPr>
      </w:pPr>
    </w:p>
    <w:p w14:paraId="70053ADB" w14:textId="77777777" w:rsidR="00AE7FB9" w:rsidRPr="00AE7FB9" w:rsidRDefault="00AE7FB9">
      <w:pPr>
        <w:rPr>
          <w:rFonts w:eastAsia="Times New Roman" w:cstheme="minorHAnsi"/>
          <w:color w:val="000000"/>
          <w:highlight w:val="lightGray"/>
        </w:rPr>
      </w:pPr>
      <w:r w:rsidRPr="00AE7FB9">
        <w:rPr>
          <w:rFonts w:eastAsia="Times New Roman" w:cstheme="minorHAnsi"/>
          <w:color w:val="000000"/>
          <w:highlight w:val="lightGray"/>
        </w:rPr>
        <w:br w:type="page"/>
      </w:r>
    </w:p>
    <w:p w14:paraId="78860C41" w14:textId="6D4C007B" w:rsidR="004A67EC" w:rsidRPr="00AE7FB9" w:rsidRDefault="004A67EC" w:rsidP="00AE7FB9">
      <w:pPr>
        <w:pStyle w:val="ListParagraph"/>
        <w:numPr>
          <w:ilvl w:val="0"/>
          <w:numId w:val="14"/>
        </w:numPr>
        <w:spacing w:after="0" w:line="240" w:lineRule="auto"/>
        <w:rPr>
          <w:rFonts w:eastAsia="Times New Roman" w:cstheme="minorHAnsi"/>
        </w:rPr>
      </w:pPr>
      <w:r w:rsidRPr="00AE7FB9">
        <w:rPr>
          <w:rFonts w:eastAsia="Times New Roman" w:cstheme="minorHAnsi"/>
          <w:color w:val="000000"/>
        </w:rPr>
        <w:lastRenderedPageBreak/>
        <w:t xml:space="preserve">27 year old G3P2 presents with some vaginal bleeding on a background of 6 weeks of amenorrhoea. Her first son was born at 40 weeks’ and weighed 2.9 kg at birth. Her second son was born at 39 weeks’ and weighed 3.2 kg. Both were normal vaginal deliveries. She has not had any nausea or breast tenderness and wants to know if this means that the pregnancy is not viable. </w:t>
      </w:r>
    </w:p>
    <w:p w14:paraId="49911BEA" w14:textId="77777777" w:rsidR="004A67EC" w:rsidRPr="00AE7FB9" w:rsidRDefault="004A67EC" w:rsidP="004A67EC">
      <w:pPr>
        <w:spacing w:after="0" w:line="240" w:lineRule="auto"/>
        <w:rPr>
          <w:rFonts w:eastAsia="Times New Roman" w:cstheme="minorHAnsi"/>
        </w:rPr>
      </w:pPr>
    </w:p>
    <w:p w14:paraId="5EE8B50D" w14:textId="12DEFDAA" w:rsidR="004A67EC" w:rsidRPr="00AE7FB9" w:rsidRDefault="004A67EC" w:rsidP="00AE7FB9">
      <w:pPr>
        <w:pStyle w:val="ListParagraph"/>
        <w:numPr>
          <w:ilvl w:val="0"/>
          <w:numId w:val="11"/>
        </w:numPr>
        <w:spacing w:after="0" w:line="240" w:lineRule="auto"/>
        <w:rPr>
          <w:rFonts w:eastAsia="Times New Roman" w:cstheme="minorHAnsi"/>
        </w:rPr>
      </w:pPr>
      <w:r w:rsidRPr="00AE7FB9">
        <w:rPr>
          <w:rFonts w:eastAsia="Times New Roman" w:cstheme="minorHAnsi"/>
          <w:color w:val="000000"/>
        </w:rPr>
        <w:t>What are THREE features on history and ONE feature on examination that would suggest poorer prognosis for viability? (4 marks)</w:t>
      </w:r>
    </w:p>
    <w:p w14:paraId="207693C8" w14:textId="5CD0DF35" w:rsidR="004A67EC" w:rsidRPr="00AE7FB9" w:rsidRDefault="004A67EC" w:rsidP="00AE7FB9">
      <w:pPr>
        <w:spacing w:after="0" w:line="240" w:lineRule="auto"/>
        <w:rPr>
          <w:rFonts w:eastAsia="Times New Roman" w:cstheme="minorHAnsi"/>
          <w:color w:val="000000"/>
        </w:rPr>
      </w:pPr>
    </w:p>
    <w:p w14:paraId="540FEA7D" w14:textId="77777777" w:rsidR="00AE7FB9" w:rsidRPr="00AE7FB9" w:rsidRDefault="00AE7FB9" w:rsidP="00AE7FB9">
      <w:pPr>
        <w:spacing w:after="0" w:line="240" w:lineRule="auto"/>
        <w:rPr>
          <w:rFonts w:eastAsia="Times New Roman" w:cstheme="minorHAnsi"/>
        </w:rPr>
      </w:pPr>
    </w:p>
    <w:p w14:paraId="00103441" w14:textId="77777777" w:rsidR="004A67EC" w:rsidRPr="00AE7FB9" w:rsidRDefault="004A67EC" w:rsidP="004A67EC">
      <w:pPr>
        <w:spacing w:after="0" w:line="240" w:lineRule="auto"/>
        <w:rPr>
          <w:rFonts w:eastAsia="Times New Roman" w:cstheme="minorHAnsi"/>
        </w:rPr>
      </w:pPr>
    </w:p>
    <w:p w14:paraId="08B157DD" w14:textId="4D8E7113" w:rsidR="004A67EC" w:rsidRPr="00AE7FB9" w:rsidRDefault="004A67EC" w:rsidP="00AE7FB9">
      <w:pPr>
        <w:pStyle w:val="ListParagraph"/>
        <w:numPr>
          <w:ilvl w:val="0"/>
          <w:numId w:val="11"/>
        </w:numPr>
        <w:spacing w:after="0" w:line="240" w:lineRule="auto"/>
        <w:rPr>
          <w:rFonts w:eastAsia="Times New Roman" w:cstheme="minorHAnsi"/>
        </w:rPr>
      </w:pPr>
      <w:r w:rsidRPr="00AE7FB9">
        <w:rPr>
          <w:rFonts w:eastAsia="Times New Roman" w:cstheme="minorHAnsi"/>
          <w:color w:val="000000"/>
        </w:rPr>
        <w:t>What is the diagnostic test you would order to determine viability? (1 mark)</w:t>
      </w:r>
    </w:p>
    <w:p w14:paraId="1684803F" w14:textId="104618F0" w:rsidR="004A67EC" w:rsidRPr="00AE7FB9" w:rsidRDefault="004A67EC" w:rsidP="004A67EC">
      <w:pPr>
        <w:spacing w:after="0" w:line="240" w:lineRule="auto"/>
        <w:rPr>
          <w:rFonts w:eastAsia="Times New Roman" w:cstheme="minorHAnsi"/>
        </w:rPr>
      </w:pPr>
    </w:p>
    <w:p w14:paraId="7438B28A" w14:textId="77777777" w:rsidR="004A67EC" w:rsidRPr="00AE7FB9" w:rsidRDefault="004A67EC" w:rsidP="004A67EC">
      <w:pPr>
        <w:spacing w:after="0" w:line="240" w:lineRule="auto"/>
        <w:rPr>
          <w:rFonts w:eastAsia="Times New Roman" w:cstheme="minorHAnsi"/>
        </w:rPr>
      </w:pPr>
    </w:p>
    <w:p w14:paraId="3E2654FC" w14:textId="3DAC264C"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w:t>
      </w:r>
      <w:r w:rsidR="00AE7FB9" w:rsidRPr="00AE7FB9">
        <w:rPr>
          <w:rFonts w:eastAsia="Times New Roman" w:cstheme="minorHAnsi"/>
          <w:color w:val="000000"/>
        </w:rPr>
        <w:t xml:space="preserve">he has a viable pregnancy. </w:t>
      </w:r>
    </w:p>
    <w:p w14:paraId="5F970AC2"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Months later she presents for her antenatal visit at 41 weeks gestation. She is keen to go into labour naturally, as she did for her two other children. </w:t>
      </w:r>
    </w:p>
    <w:p w14:paraId="40848BB2" w14:textId="77777777" w:rsidR="004A67EC" w:rsidRPr="00AE7FB9" w:rsidRDefault="004A67EC" w:rsidP="004A67EC">
      <w:pPr>
        <w:spacing w:after="0" w:line="240" w:lineRule="auto"/>
        <w:rPr>
          <w:rFonts w:eastAsia="Times New Roman" w:cstheme="minorHAnsi"/>
        </w:rPr>
      </w:pPr>
    </w:p>
    <w:p w14:paraId="37EFEFA0" w14:textId="2E908869" w:rsidR="004A67EC" w:rsidRPr="00AE7FB9" w:rsidRDefault="004A67EC" w:rsidP="00AE7FB9">
      <w:pPr>
        <w:pStyle w:val="ListParagraph"/>
        <w:numPr>
          <w:ilvl w:val="0"/>
          <w:numId w:val="11"/>
        </w:numPr>
        <w:spacing w:after="0" w:line="240" w:lineRule="auto"/>
        <w:textAlignment w:val="baseline"/>
        <w:rPr>
          <w:rFonts w:eastAsia="Times New Roman" w:cstheme="minorHAnsi"/>
          <w:color w:val="000000"/>
        </w:rPr>
      </w:pPr>
      <w:r w:rsidRPr="00AE7FB9">
        <w:rPr>
          <w:rFonts w:eastAsia="Times New Roman" w:cstheme="minorHAnsi"/>
          <w:color w:val="000000"/>
        </w:rPr>
        <w:t>Name 2 benefits of performing an induction of labour at this gestation. (2 marks)</w:t>
      </w:r>
    </w:p>
    <w:p w14:paraId="5E71A02A" w14:textId="382B8EE8" w:rsidR="00AE7FB9" w:rsidRPr="00AE7FB9" w:rsidRDefault="00AE7FB9" w:rsidP="00AE7FB9">
      <w:pPr>
        <w:spacing w:after="0" w:line="240" w:lineRule="auto"/>
        <w:rPr>
          <w:rFonts w:eastAsia="Times New Roman" w:cstheme="minorHAnsi"/>
          <w:color w:val="000000"/>
        </w:rPr>
      </w:pPr>
    </w:p>
    <w:p w14:paraId="7A161CF7" w14:textId="77777777" w:rsidR="00AE7FB9" w:rsidRPr="00AE7FB9" w:rsidRDefault="00AE7FB9" w:rsidP="00AE7FB9">
      <w:pPr>
        <w:spacing w:after="0" w:line="240" w:lineRule="auto"/>
        <w:rPr>
          <w:rFonts w:eastAsia="Times New Roman" w:cstheme="minorHAnsi"/>
        </w:rPr>
      </w:pPr>
    </w:p>
    <w:p w14:paraId="4471A3E9" w14:textId="7B432738" w:rsidR="004A67EC" w:rsidRPr="00AE7FB9" w:rsidRDefault="004A67EC" w:rsidP="00AE7FB9">
      <w:pPr>
        <w:pStyle w:val="ListParagraph"/>
        <w:numPr>
          <w:ilvl w:val="0"/>
          <w:numId w:val="11"/>
        </w:numPr>
        <w:spacing w:after="0" w:line="240" w:lineRule="auto"/>
        <w:textAlignment w:val="baseline"/>
        <w:rPr>
          <w:rFonts w:eastAsia="Times New Roman" w:cstheme="minorHAnsi"/>
          <w:color w:val="000000"/>
        </w:rPr>
      </w:pPr>
      <w:r w:rsidRPr="00AE7FB9">
        <w:rPr>
          <w:rFonts w:eastAsia="Times New Roman" w:cstheme="minorHAnsi"/>
          <w:color w:val="000000"/>
        </w:rPr>
        <w:t>Name 2 risks of performing an induction of labour at this gestation. (2 marks)</w:t>
      </w:r>
    </w:p>
    <w:p w14:paraId="54A578C0" w14:textId="75EC10E8" w:rsidR="004A67EC" w:rsidRPr="00AE7FB9" w:rsidRDefault="004A67EC" w:rsidP="00AE7FB9">
      <w:pPr>
        <w:spacing w:after="0" w:line="240" w:lineRule="auto"/>
        <w:rPr>
          <w:rFonts w:eastAsia="Times New Roman" w:cstheme="minorHAnsi"/>
          <w:color w:val="000000"/>
        </w:rPr>
      </w:pPr>
    </w:p>
    <w:p w14:paraId="7C5198FA" w14:textId="77777777" w:rsidR="00AE7FB9" w:rsidRPr="00AE7FB9" w:rsidRDefault="00AE7FB9" w:rsidP="00AE7FB9">
      <w:pPr>
        <w:spacing w:after="0" w:line="240" w:lineRule="auto"/>
        <w:rPr>
          <w:rFonts w:eastAsia="Times New Roman" w:cstheme="minorHAnsi"/>
        </w:rPr>
      </w:pPr>
    </w:p>
    <w:p w14:paraId="6B1634BD"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She gives birth to a son. His newborn examinations were normal. </w:t>
      </w:r>
    </w:p>
    <w:p w14:paraId="4DF23271"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However, now that he is 6-weeks old, she is exhausted and becoming worried because he is crying a lot. He cries for 1-2 hours per night and doesn’t always settle after feeding. She notices that he has small amount of vomits after every feed. On examination he is smiling responsively, healthy and thriving. All examinations were normal. </w:t>
      </w:r>
    </w:p>
    <w:p w14:paraId="5F85F596"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She is worried he is in pain.</w:t>
      </w:r>
    </w:p>
    <w:p w14:paraId="312B61D8" w14:textId="77777777" w:rsidR="004A67EC" w:rsidRPr="00AE7FB9" w:rsidRDefault="004A67EC" w:rsidP="004A67EC">
      <w:pPr>
        <w:spacing w:after="0" w:line="240" w:lineRule="auto"/>
        <w:rPr>
          <w:rFonts w:eastAsia="Times New Roman" w:cstheme="minorHAnsi"/>
        </w:rPr>
      </w:pPr>
    </w:p>
    <w:p w14:paraId="685579F4" w14:textId="62AB312C" w:rsidR="004A67EC" w:rsidRPr="00AE7FB9" w:rsidRDefault="004A67EC" w:rsidP="00AE7FB9">
      <w:pPr>
        <w:pStyle w:val="ListParagraph"/>
        <w:numPr>
          <w:ilvl w:val="0"/>
          <w:numId w:val="11"/>
        </w:numPr>
        <w:spacing w:after="0" w:line="240" w:lineRule="auto"/>
        <w:rPr>
          <w:rFonts w:eastAsia="Times New Roman" w:cstheme="minorHAnsi"/>
        </w:rPr>
      </w:pPr>
      <w:r w:rsidRPr="00AE7FB9">
        <w:rPr>
          <w:rFonts w:eastAsia="Times New Roman" w:cstheme="minorHAnsi"/>
          <w:color w:val="000000"/>
        </w:rPr>
        <w:t>What would you say to the parents? (4 marks)</w:t>
      </w:r>
    </w:p>
    <w:p w14:paraId="1E87A020" w14:textId="1FE0448F" w:rsidR="004A67EC" w:rsidRPr="00AE7FB9" w:rsidRDefault="004A67EC" w:rsidP="004A67EC">
      <w:pPr>
        <w:spacing w:after="0" w:line="240" w:lineRule="auto"/>
        <w:rPr>
          <w:rFonts w:eastAsia="Times New Roman" w:cstheme="minorHAnsi"/>
          <w:color w:val="000000"/>
        </w:rPr>
      </w:pPr>
    </w:p>
    <w:p w14:paraId="79B2D2F3" w14:textId="77777777" w:rsidR="00AE7FB9" w:rsidRPr="00AE7FB9" w:rsidRDefault="00AE7FB9" w:rsidP="004A67EC">
      <w:pPr>
        <w:spacing w:after="0" w:line="240" w:lineRule="auto"/>
        <w:rPr>
          <w:rFonts w:eastAsia="Times New Roman" w:cstheme="minorHAnsi"/>
        </w:rPr>
      </w:pPr>
    </w:p>
    <w:p w14:paraId="5416AAB7" w14:textId="77777777" w:rsidR="004A67EC" w:rsidRPr="00AE7FB9" w:rsidRDefault="004A67EC" w:rsidP="004A67EC">
      <w:pPr>
        <w:spacing w:after="0" w:line="240" w:lineRule="auto"/>
        <w:rPr>
          <w:rFonts w:eastAsia="Times New Roman" w:cstheme="minorHAnsi"/>
        </w:rPr>
      </w:pPr>
    </w:p>
    <w:p w14:paraId="04A00613" w14:textId="4CD1F37F" w:rsidR="004A67EC" w:rsidRPr="00AE7FB9" w:rsidRDefault="004A67EC" w:rsidP="00AE7FB9">
      <w:pPr>
        <w:pStyle w:val="ListParagraph"/>
        <w:numPr>
          <w:ilvl w:val="0"/>
          <w:numId w:val="11"/>
        </w:numPr>
        <w:spacing w:after="0" w:line="240" w:lineRule="auto"/>
        <w:rPr>
          <w:rFonts w:eastAsia="Times New Roman" w:cstheme="minorHAnsi"/>
          <w:color w:val="000000"/>
        </w:rPr>
      </w:pPr>
      <w:r w:rsidRPr="00AE7FB9">
        <w:rPr>
          <w:rFonts w:eastAsia="Times New Roman" w:cstheme="minorHAnsi"/>
          <w:color w:val="000000"/>
        </w:rPr>
        <w:t>The GP is concerned about postpartum depression. List FOUR things you would ask about to assess for postpartum depression. (4 marks)</w:t>
      </w:r>
    </w:p>
    <w:p w14:paraId="604FAF2A" w14:textId="32FCF76D" w:rsidR="004A67EC" w:rsidRPr="00AE7FB9" w:rsidRDefault="004A67EC" w:rsidP="004A67EC">
      <w:pPr>
        <w:spacing w:after="0" w:line="240" w:lineRule="auto"/>
        <w:rPr>
          <w:rFonts w:eastAsia="Times New Roman" w:cstheme="minorHAnsi"/>
          <w:color w:val="000000"/>
        </w:rPr>
      </w:pPr>
    </w:p>
    <w:p w14:paraId="2DACEB1D" w14:textId="2C13FB79" w:rsidR="00AE7FB9" w:rsidRPr="00AE7FB9" w:rsidRDefault="00AE7FB9">
      <w:pPr>
        <w:rPr>
          <w:rFonts w:eastAsia="Times New Roman" w:cstheme="minorHAnsi"/>
        </w:rPr>
      </w:pPr>
      <w:r w:rsidRPr="00AE7FB9">
        <w:rPr>
          <w:rFonts w:eastAsia="Times New Roman" w:cstheme="minorHAnsi"/>
        </w:rPr>
        <w:br w:type="page"/>
      </w:r>
    </w:p>
    <w:p w14:paraId="6619BFD5" w14:textId="40D1A776" w:rsidR="004A67EC" w:rsidRPr="00AE7FB9" w:rsidRDefault="00AE7FB9" w:rsidP="004A67EC">
      <w:pPr>
        <w:spacing w:after="0" w:line="240" w:lineRule="auto"/>
        <w:rPr>
          <w:rFonts w:eastAsia="Times New Roman" w:cstheme="minorHAnsi"/>
        </w:rPr>
      </w:pPr>
      <w:r w:rsidRPr="00AE7FB9">
        <w:rPr>
          <w:rFonts w:eastAsia="Times New Roman" w:cstheme="minorHAnsi"/>
          <w:b/>
          <w:bCs/>
        </w:rPr>
        <w:lastRenderedPageBreak/>
        <w:t>4</w:t>
      </w:r>
      <w:r w:rsidRPr="00AE7FB9">
        <w:rPr>
          <w:rFonts w:eastAsia="Times New Roman" w:cstheme="minorHAnsi"/>
        </w:rPr>
        <w:t xml:space="preserve">. </w:t>
      </w:r>
      <w:r w:rsidR="004A67EC" w:rsidRPr="00AE7FB9">
        <w:rPr>
          <w:rFonts w:eastAsia="Times New Roman" w:cstheme="minorHAnsi"/>
          <w:color w:val="000000"/>
        </w:rPr>
        <w:t xml:space="preserve">Serge is a 14-year-old boy with type 1 diabetes diagnosed at 9-years-old. His blood sugars have been previously well-controlled on basal-bolus insulin (daily long-acting and 3x meal-time short-acting insulin), but they have been off for the past 12 months. </w:t>
      </w:r>
    </w:p>
    <w:p w14:paraId="04E12FB7" w14:textId="77F84527" w:rsidR="004A67EC" w:rsidRPr="00AE7FB9" w:rsidRDefault="004A67EC" w:rsidP="004A67EC">
      <w:pPr>
        <w:spacing w:after="0" w:line="240" w:lineRule="auto"/>
        <w:rPr>
          <w:rFonts w:eastAsia="Times New Roman" w:cstheme="minorHAnsi"/>
          <w:color w:val="000000"/>
        </w:rPr>
      </w:pPr>
      <w:r w:rsidRPr="00AE7FB9">
        <w:rPr>
          <w:rFonts w:eastAsia="Times New Roman" w:cstheme="minorHAnsi"/>
          <w:color w:val="000000"/>
        </w:rPr>
        <w:t xml:space="preserve">He and his family recently moved from interstate. </w:t>
      </w:r>
    </w:p>
    <w:p w14:paraId="0A81DCB6" w14:textId="77777777" w:rsidR="00AE7FB9" w:rsidRPr="00AE7FB9" w:rsidRDefault="00AE7FB9" w:rsidP="004A67EC">
      <w:pPr>
        <w:spacing w:after="0" w:line="240" w:lineRule="auto"/>
        <w:rPr>
          <w:rFonts w:eastAsia="Times New Roman" w:cstheme="minorHAnsi"/>
        </w:rPr>
      </w:pPr>
    </w:p>
    <w:p w14:paraId="4DF03115"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He recently attended the GP and had a blood test. His HbA1c was 10.1 (Ideal range: &lt;7.5%)</w:t>
      </w:r>
    </w:p>
    <w:p w14:paraId="1297D5E9"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Today he is accompanied by his mother, who is worried about his blood sugars.</w:t>
      </w:r>
    </w:p>
    <w:p w14:paraId="65F618F8" w14:textId="77777777" w:rsidR="004A67EC" w:rsidRPr="00AE7FB9" w:rsidRDefault="004A67EC" w:rsidP="004A67EC">
      <w:pPr>
        <w:spacing w:after="0" w:line="240" w:lineRule="auto"/>
        <w:rPr>
          <w:rFonts w:eastAsia="Times New Roman" w:cstheme="minorHAnsi"/>
        </w:rPr>
      </w:pPr>
    </w:p>
    <w:p w14:paraId="2D28CD51"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You would like to ask Serge further questions. </w:t>
      </w:r>
    </w:p>
    <w:p w14:paraId="1159737F" w14:textId="64A5B87D" w:rsidR="004A67EC" w:rsidRPr="00AE7FB9" w:rsidRDefault="004A67EC" w:rsidP="00AE7FB9">
      <w:pPr>
        <w:pStyle w:val="ListParagraph"/>
        <w:numPr>
          <w:ilvl w:val="0"/>
          <w:numId w:val="17"/>
        </w:numPr>
        <w:spacing w:after="0" w:line="240" w:lineRule="auto"/>
        <w:textAlignment w:val="baseline"/>
        <w:rPr>
          <w:rFonts w:eastAsia="Times New Roman" w:cstheme="minorHAnsi"/>
          <w:color w:val="000000"/>
        </w:rPr>
      </w:pPr>
      <w:r w:rsidRPr="00AE7FB9">
        <w:rPr>
          <w:rFonts w:eastAsia="Times New Roman" w:cstheme="minorHAnsi"/>
          <w:color w:val="000000"/>
        </w:rPr>
        <w:t>Explain how you would initiate and conduct the interview. (4 marks)</w:t>
      </w:r>
    </w:p>
    <w:p w14:paraId="21F14E50" w14:textId="77777777" w:rsidR="004A67EC" w:rsidRPr="00AE7FB9" w:rsidRDefault="004A67EC" w:rsidP="004A67EC">
      <w:pPr>
        <w:spacing w:after="0" w:line="240" w:lineRule="auto"/>
        <w:rPr>
          <w:rFonts w:eastAsia="Times New Roman" w:cstheme="minorHAnsi"/>
        </w:rPr>
      </w:pPr>
    </w:p>
    <w:p w14:paraId="4156136D" w14:textId="60096284" w:rsidR="004A67EC" w:rsidRPr="00AE7FB9" w:rsidRDefault="00AE7FB9" w:rsidP="004A67EC">
      <w:pPr>
        <w:spacing w:after="0" w:line="240" w:lineRule="auto"/>
        <w:rPr>
          <w:rFonts w:eastAsia="Times New Roman" w:cstheme="minorHAnsi"/>
        </w:rPr>
      </w:pPr>
      <w:r w:rsidRPr="00AE7FB9">
        <w:rPr>
          <w:rFonts w:eastAsia="Times New Roman" w:cstheme="minorHAnsi"/>
          <w:color w:val="000000"/>
        </w:rPr>
        <w:t>B.</w:t>
      </w:r>
      <w:r w:rsidR="004A67EC" w:rsidRPr="00AE7FB9">
        <w:rPr>
          <w:rFonts w:eastAsia="Times New Roman" w:cstheme="minorHAnsi"/>
          <w:color w:val="000000"/>
        </w:rPr>
        <w:t xml:space="preserve"> List FIVE reasons that his HbA1c may be high. For each, explain why this might be happening to Serge. (10 marks)</w:t>
      </w:r>
    </w:p>
    <w:p w14:paraId="1E341790" w14:textId="77777777" w:rsidR="004A67EC" w:rsidRPr="00AE7FB9" w:rsidRDefault="004A67EC" w:rsidP="004A67EC">
      <w:pPr>
        <w:spacing w:after="0" w:line="240" w:lineRule="auto"/>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3642"/>
        <w:gridCol w:w="5384"/>
      </w:tblGrid>
      <w:tr w:rsidR="004A67EC" w:rsidRPr="00AE7FB9" w14:paraId="0E81DED5"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8B66B"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Reason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B0F2B" w14:textId="77777777" w:rsidR="004A67EC" w:rsidRPr="00AE7FB9" w:rsidRDefault="004A67EC" w:rsidP="004A67EC">
            <w:pPr>
              <w:spacing w:after="0" w:line="240" w:lineRule="auto"/>
              <w:rPr>
                <w:rFonts w:eastAsia="Times New Roman" w:cstheme="minorHAnsi"/>
              </w:rPr>
            </w:pPr>
            <w:r w:rsidRPr="00AE7FB9">
              <w:rPr>
                <w:rFonts w:eastAsia="Times New Roman" w:cstheme="minorHAnsi"/>
                <w:b/>
                <w:bCs/>
                <w:color w:val="000000"/>
              </w:rPr>
              <w:t>Explanation</w:t>
            </w:r>
          </w:p>
        </w:tc>
      </w:tr>
      <w:tr w:rsidR="004A67EC" w:rsidRPr="00AE7FB9" w14:paraId="0F8B7B81"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E4EAC"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CE64B" w14:textId="77777777" w:rsidR="004A67EC" w:rsidRPr="00AE7FB9" w:rsidRDefault="004A67EC" w:rsidP="004A67EC">
            <w:pPr>
              <w:spacing w:after="0" w:line="240" w:lineRule="auto"/>
              <w:rPr>
                <w:rFonts w:eastAsia="Times New Roman" w:cstheme="minorHAnsi"/>
              </w:rPr>
            </w:pPr>
          </w:p>
        </w:tc>
      </w:tr>
      <w:tr w:rsidR="004A67EC" w:rsidRPr="00AE7FB9" w14:paraId="33033CDE"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B670"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CEED5" w14:textId="77777777" w:rsidR="004A67EC" w:rsidRPr="00AE7FB9" w:rsidRDefault="004A67EC" w:rsidP="004A67EC">
            <w:pPr>
              <w:spacing w:after="0" w:line="240" w:lineRule="auto"/>
              <w:rPr>
                <w:rFonts w:eastAsia="Times New Roman" w:cstheme="minorHAnsi"/>
              </w:rPr>
            </w:pPr>
          </w:p>
        </w:tc>
      </w:tr>
      <w:tr w:rsidR="004A67EC" w:rsidRPr="00AE7FB9" w14:paraId="13380828"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2E22C"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B7D71" w14:textId="77777777" w:rsidR="004A67EC" w:rsidRPr="00AE7FB9" w:rsidRDefault="004A67EC" w:rsidP="004A67EC">
            <w:pPr>
              <w:spacing w:after="0" w:line="240" w:lineRule="auto"/>
              <w:rPr>
                <w:rFonts w:eastAsia="Times New Roman" w:cstheme="minorHAnsi"/>
              </w:rPr>
            </w:pPr>
          </w:p>
        </w:tc>
      </w:tr>
      <w:tr w:rsidR="004A67EC" w:rsidRPr="00AE7FB9" w14:paraId="3F21D41D"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DB188"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0A7CB" w14:textId="77777777" w:rsidR="004A67EC" w:rsidRPr="00AE7FB9" w:rsidRDefault="004A67EC" w:rsidP="004A67EC">
            <w:pPr>
              <w:spacing w:after="0" w:line="240" w:lineRule="auto"/>
              <w:rPr>
                <w:rFonts w:eastAsia="Times New Roman" w:cstheme="minorHAnsi"/>
              </w:rPr>
            </w:pPr>
          </w:p>
        </w:tc>
      </w:tr>
      <w:tr w:rsidR="004A67EC" w:rsidRPr="00AE7FB9" w14:paraId="0427117C"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6329E" w14:textId="77777777" w:rsidR="004A67EC" w:rsidRPr="00AE7FB9" w:rsidRDefault="004A67EC" w:rsidP="004A67EC">
            <w:pPr>
              <w:spacing w:after="240" w:line="240" w:lineRule="auto"/>
              <w:rPr>
                <w:rFonts w:eastAsia="Times New Roman" w:cstheme="minorHAnsi"/>
              </w:rPr>
            </w:pPr>
          </w:p>
          <w:p w14:paraId="0FD32D50" w14:textId="21E696DC" w:rsidR="004A67EC" w:rsidRPr="00AE7FB9" w:rsidRDefault="004A67EC" w:rsidP="004A67EC">
            <w:pPr>
              <w:spacing w:after="24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E0232" w14:textId="77777777" w:rsidR="004A67EC" w:rsidRPr="00AE7FB9" w:rsidRDefault="004A67EC" w:rsidP="004A67EC">
            <w:pPr>
              <w:spacing w:after="0" w:line="240" w:lineRule="auto"/>
              <w:rPr>
                <w:rFonts w:eastAsia="Times New Roman" w:cstheme="minorHAnsi"/>
              </w:rPr>
            </w:pPr>
          </w:p>
        </w:tc>
      </w:tr>
    </w:tbl>
    <w:p w14:paraId="69D662F0" w14:textId="77777777" w:rsidR="004A67EC" w:rsidRPr="00AE7FB9" w:rsidRDefault="004A67EC" w:rsidP="004A67EC">
      <w:pPr>
        <w:spacing w:after="0" w:line="240" w:lineRule="auto"/>
        <w:rPr>
          <w:rFonts w:eastAsia="Times New Roman" w:cstheme="minorHAnsi"/>
        </w:rPr>
      </w:pPr>
    </w:p>
    <w:p w14:paraId="2FDA3C83" w14:textId="77777777" w:rsidR="004A67EC" w:rsidRPr="00AE7FB9" w:rsidRDefault="004A67EC" w:rsidP="004A67EC">
      <w:pPr>
        <w:spacing w:after="0" w:line="240" w:lineRule="auto"/>
        <w:rPr>
          <w:rFonts w:eastAsia="Times New Roman" w:cstheme="minorHAnsi"/>
          <w:color w:val="000000"/>
        </w:rPr>
      </w:pPr>
    </w:p>
    <w:p w14:paraId="3C3B9F5C" w14:textId="77777777" w:rsidR="004A67EC" w:rsidRPr="00AE7FB9" w:rsidRDefault="004A67EC" w:rsidP="004A67EC">
      <w:pPr>
        <w:spacing w:after="0" w:line="240" w:lineRule="auto"/>
        <w:rPr>
          <w:rFonts w:eastAsia="Times New Roman" w:cstheme="minorHAnsi"/>
          <w:color w:val="000000"/>
        </w:rPr>
      </w:pPr>
    </w:p>
    <w:p w14:paraId="609E876C" w14:textId="62504388"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4 months later, Serge presents to the ED with 2 days of abdominal pain and vomiting. His two brothers have been sick with gastroenteritis recently. Serge hasn’t been feeling well enough to eat much. In ED today he is drowsy and says that he feels dry and thirsty.</w:t>
      </w:r>
    </w:p>
    <w:p w14:paraId="3CBE2C33" w14:textId="77777777" w:rsidR="004A67EC" w:rsidRPr="00AE7FB9" w:rsidRDefault="004A67EC" w:rsidP="004A67EC">
      <w:pPr>
        <w:spacing w:after="0" w:line="240" w:lineRule="auto"/>
        <w:rPr>
          <w:rFonts w:eastAsia="Times New Roman" w:cstheme="minorHAnsi"/>
        </w:rPr>
      </w:pPr>
    </w:p>
    <w:p w14:paraId="66B284EE"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He looks pale. His heart rate is 100 and BP is 110/70. </w:t>
      </w:r>
      <w:proofErr w:type="spellStart"/>
      <w:r w:rsidRPr="00AE7FB9">
        <w:rPr>
          <w:rFonts w:eastAsia="Times New Roman" w:cstheme="minorHAnsi"/>
          <w:color w:val="000000"/>
        </w:rPr>
        <w:t>Resp</w:t>
      </w:r>
      <w:proofErr w:type="spellEnd"/>
      <w:r w:rsidRPr="00AE7FB9">
        <w:rPr>
          <w:rFonts w:eastAsia="Times New Roman" w:cstheme="minorHAnsi"/>
          <w:color w:val="000000"/>
        </w:rPr>
        <w:t xml:space="preserve"> rate is 32, temperature 38.0 and O2 </w:t>
      </w:r>
      <w:proofErr w:type="spellStart"/>
      <w:r w:rsidRPr="00AE7FB9">
        <w:rPr>
          <w:rFonts w:eastAsia="Times New Roman" w:cstheme="minorHAnsi"/>
          <w:color w:val="000000"/>
        </w:rPr>
        <w:t>sats</w:t>
      </w:r>
      <w:proofErr w:type="spellEnd"/>
      <w:r w:rsidRPr="00AE7FB9">
        <w:rPr>
          <w:rFonts w:eastAsia="Times New Roman" w:cstheme="minorHAnsi"/>
          <w:color w:val="000000"/>
        </w:rPr>
        <w:t xml:space="preserve"> 99% on room air.</w:t>
      </w:r>
    </w:p>
    <w:p w14:paraId="69A28795" w14:textId="77777777" w:rsidR="004A67EC" w:rsidRPr="00AE7FB9" w:rsidRDefault="004A67EC" w:rsidP="004A67EC">
      <w:pPr>
        <w:spacing w:after="0" w:line="240" w:lineRule="auto"/>
        <w:rPr>
          <w:rFonts w:eastAsia="Times New Roman" w:cstheme="minorHAnsi"/>
        </w:rPr>
      </w:pPr>
    </w:p>
    <w:p w14:paraId="1B385944"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Bloods:</w:t>
      </w:r>
    </w:p>
    <w:p w14:paraId="5BC53C06" w14:textId="77777777" w:rsidR="004A67EC" w:rsidRPr="00AE7FB9" w:rsidRDefault="004A67EC" w:rsidP="004A67EC">
      <w:pPr>
        <w:numPr>
          <w:ilvl w:val="0"/>
          <w:numId w:val="5"/>
        </w:numPr>
        <w:spacing w:after="0" w:line="240" w:lineRule="auto"/>
        <w:textAlignment w:val="baseline"/>
        <w:rPr>
          <w:rFonts w:eastAsia="Times New Roman" w:cstheme="minorHAnsi"/>
          <w:color w:val="000000"/>
        </w:rPr>
      </w:pPr>
      <w:r w:rsidRPr="00AE7FB9">
        <w:rPr>
          <w:rFonts w:eastAsia="Times New Roman" w:cstheme="minorHAnsi"/>
          <w:color w:val="000000"/>
        </w:rPr>
        <w:t>pH: 7.15</w:t>
      </w:r>
      <w:r w:rsidRPr="00AE7FB9">
        <w:rPr>
          <w:rFonts w:eastAsia="Times New Roman" w:cstheme="minorHAnsi"/>
          <w:color w:val="000000"/>
        </w:rPr>
        <w:tab/>
      </w:r>
      <w:r w:rsidRPr="00AE7FB9">
        <w:rPr>
          <w:rFonts w:eastAsia="Times New Roman" w:cstheme="minorHAnsi"/>
          <w:color w:val="000000"/>
        </w:rPr>
        <w:tab/>
        <w:t>(normal = 7.35 - 7.45)</w:t>
      </w:r>
    </w:p>
    <w:p w14:paraId="389CA678" w14:textId="77777777" w:rsidR="004A67EC" w:rsidRPr="00AE7FB9" w:rsidRDefault="004A67EC" w:rsidP="004A67EC">
      <w:pPr>
        <w:numPr>
          <w:ilvl w:val="0"/>
          <w:numId w:val="5"/>
        </w:numPr>
        <w:spacing w:after="0" w:line="240" w:lineRule="auto"/>
        <w:textAlignment w:val="baseline"/>
        <w:rPr>
          <w:rFonts w:eastAsia="Times New Roman" w:cstheme="minorHAnsi"/>
          <w:color w:val="000000"/>
        </w:rPr>
      </w:pPr>
      <w:r w:rsidRPr="00AE7FB9">
        <w:rPr>
          <w:rFonts w:eastAsia="Times New Roman" w:cstheme="minorHAnsi"/>
          <w:color w:val="000000"/>
        </w:rPr>
        <w:t xml:space="preserve">Sodium: 140 </w:t>
      </w:r>
      <w:r w:rsidRPr="00AE7FB9">
        <w:rPr>
          <w:rFonts w:eastAsia="Times New Roman" w:cstheme="minorHAnsi"/>
          <w:color w:val="000000"/>
        </w:rPr>
        <w:tab/>
      </w:r>
      <w:r w:rsidRPr="00AE7FB9">
        <w:rPr>
          <w:rFonts w:eastAsia="Times New Roman" w:cstheme="minorHAnsi"/>
          <w:color w:val="000000"/>
        </w:rPr>
        <w:tab/>
        <w:t>(normal = 135 - 145)</w:t>
      </w:r>
    </w:p>
    <w:p w14:paraId="6CAB1FD5" w14:textId="77777777" w:rsidR="004A67EC" w:rsidRPr="00AE7FB9" w:rsidRDefault="004A67EC" w:rsidP="004A67EC">
      <w:pPr>
        <w:numPr>
          <w:ilvl w:val="0"/>
          <w:numId w:val="5"/>
        </w:numPr>
        <w:spacing w:after="0" w:line="240" w:lineRule="auto"/>
        <w:textAlignment w:val="baseline"/>
        <w:rPr>
          <w:rFonts w:eastAsia="Times New Roman" w:cstheme="minorHAnsi"/>
          <w:color w:val="000000"/>
        </w:rPr>
      </w:pPr>
      <w:r w:rsidRPr="00AE7FB9">
        <w:rPr>
          <w:rFonts w:eastAsia="Times New Roman" w:cstheme="minorHAnsi"/>
          <w:color w:val="000000"/>
        </w:rPr>
        <w:t xml:space="preserve">Potassium: 4.5 </w:t>
      </w:r>
      <w:r w:rsidRPr="00AE7FB9">
        <w:rPr>
          <w:rFonts w:eastAsia="Times New Roman" w:cstheme="minorHAnsi"/>
          <w:color w:val="000000"/>
        </w:rPr>
        <w:tab/>
        <w:t>(normal = 3.5 - 5)</w:t>
      </w:r>
    </w:p>
    <w:p w14:paraId="7E9093C2" w14:textId="41B08AC7" w:rsidR="004A67EC" w:rsidRPr="00AE7FB9" w:rsidRDefault="004A67EC" w:rsidP="004A67EC">
      <w:pPr>
        <w:numPr>
          <w:ilvl w:val="0"/>
          <w:numId w:val="5"/>
        </w:numPr>
        <w:spacing w:after="0" w:line="240" w:lineRule="auto"/>
        <w:textAlignment w:val="baseline"/>
        <w:rPr>
          <w:rFonts w:eastAsia="Times New Roman" w:cstheme="minorHAnsi"/>
          <w:color w:val="000000"/>
        </w:rPr>
      </w:pPr>
      <w:r w:rsidRPr="00AE7FB9">
        <w:rPr>
          <w:rFonts w:eastAsia="Times New Roman" w:cstheme="minorHAnsi"/>
          <w:color w:val="000000"/>
        </w:rPr>
        <w:t>Glucose: 22</w:t>
      </w:r>
      <w:r w:rsidRPr="00AE7FB9">
        <w:rPr>
          <w:rFonts w:eastAsia="Times New Roman" w:cstheme="minorHAnsi"/>
          <w:color w:val="000000"/>
        </w:rPr>
        <w:tab/>
      </w:r>
      <w:r w:rsidRPr="00AE7FB9">
        <w:rPr>
          <w:rFonts w:eastAsia="Times New Roman" w:cstheme="minorHAnsi"/>
          <w:color w:val="000000"/>
        </w:rPr>
        <w:tab/>
        <w:t>(normal = 4.4 – 7.8)</w:t>
      </w:r>
    </w:p>
    <w:p w14:paraId="6EF9776C" w14:textId="2CC8BBA0" w:rsidR="004A67EC" w:rsidRPr="00AE7FB9" w:rsidRDefault="004A67EC" w:rsidP="004A67EC">
      <w:pPr>
        <w:spacing w:after="0" w:line="240" w:lineRule="auto"/>
        <w:textAlignment w:val="baseline"/>
        <w:rPr>
          <w:rFonts w:eastAsia="Times New Roman" w:cstheme="minorHAnsi"/>
        </w:rPr>
      </w:pPr>
    </w:p>
    <w:p w14:paraId="73675AD9" w14:textId="77777777" w:rsidR="004A67EC" w:rsidRPr="00AE7FB9" w:rsidRDefault="004A67EC" w:rsidP="004A67EC">
      <w:pPr>
        <w:spacing w:after="0" w:line="240" w:lineRule="auto"/>
        <w:rPr>
          <w:rFonts w:eastAsia="Times New Roman" w:cstheme="minorHAnsi"/>
        </w:rPr>
      </w:pPr>
      <w:proofErr w:type="spellStart"/>
      <w:r w:rsidRPr="00AE7FB9">
        <w:rPr>
          <w:rFonts w:eastAsia="Times New Roman" w:cstheme="minorHAnsi"/>
          <w:color w:val="000000"/>
        </w:rPr>
        <w:lastRenderedPageBreak/>
        <w:t>Urinaylysis</w:t>
      </w:r>
      <w:proofErr w:type="spellEnd"/>
    </w:p>
    <w:p w14:paraId="5F153755" w14:textId="77777777" w:rsidR="004A67EC" w:rsidRPr="00AE7FB9" w:rsidRDefault="004A67EC" w:rsidP="004A67EC">
      <w:pPr>
        <w:numPr>
          <w:ilvl w:val="0"/>
          <w:numId w:val="6"/>
        </w:numPr>
        <w:spacing w:after="0" w:line="240" w:lineRule="auto"/>
        <w:textAlignment w:val="baseline"/>
        <w:rPr>
          <w:rFonts w:eastAsia="Times New Roman" w:cstheme="minorHAnsi"/>
          <w:color w:val="000000"/>
        </w:rPr>
      </w:pPr>
      <w:r w:rsidRPr="00AE7FB9">
        <w:rPr>
          <w:rFonts w:eastAsia="Times New Roman" w:cstheme="minorHAnsi"/>
          <w:color w:val="000000"/>
        </w:rPr>
        <w:t>Blood negative</w:t>
      </w:r>
    </w:p>
    <w:p w14:paraId="4BF8A580" w14:textId="77777777" w:rsidR="004A67EC" w:rsidRPr="00AE7FB9" w:rsidRDefault="004A67EC" w:rsidP="004A67EC">
      <w:pPr>
        <w:numPr>
          <w:ilvl w:val="0"/>
          <w:numId w:val="6"/>
        </w:numPr>
        <w:spacing w:after="0" w:line="240" w:lineRule="auto"/>
        <w:textAlignment w:val="baseline"/>
        <w:rPr>
          <w:rFonts w:eastAsia="Times New Roman" w:cstheme="minorHAnsi"/>
          <w:color w:val="000000"/>
        </w:rPr>
      </w:pPr>
      <w:r w:rsidRPr="00AE7FB9">
        <w:rPr>
          <w:rFonts w:eastAsia="Times New Roman" w:cstheme="minorHAnsi"/>
          <w:color w:val="000000"/>
        </w:rPr>
        <w:t>Leukocytes and nitrites negative</w:t>
      </w:r>
    </w:p>
    <w:p w14:paraId="1CF1EF60" w14:textId="77777777" w:rsidR="004A67EC" w:rsidRPr="00AE7FB9" w:rsidRDefault="004A67EC" w:rsidP="004A67EC">
      <w:pPr>
        <w:numPr>
          <w:ilvl w:val="0"/>
          <w:numId w:val="6"/>
        </w:numPr>
        <w:spacing w:after="0" w:line="240" w:lineRule="auto"/>
        <w:textAlignment w:val="baseline"/>
        <w:rPr>
          <w:rFonts w:eastAsia="Times New Roman" w:cstheme="minorHAnsi"/>
          <w:color w:val="000000"/>
        </w:rPr>
      </w:pPr>
      <w:r w:rsidRPr="00AE7FB9">
        <w:rPr>
          <w:rFonts w:eastAsia="Times New Roman" w:cstheme="minorHAnsi"/>
          <w:color w:val="000000"/>
        </w:rPr>
        <w:t>Ketones ++</w:t>
      </w:r>
    </w:p>
    <w:p w14:paraId="0879017B" w14:textId="77777777" w:rsidR="004A67EC" w:rsidRPr="00AE7FB9" w:rsidRDefault="004A67EC" w:rsidP="004A67EC">
      <w:pPr>
        <w:numPr>
          <w:ilvl w:val="0"/>
          <w:numId w:val="6"/>
        </w:numPr>
        <w:spacing w:after="0" w:line="240" w:lineRule="auto"/>
        <w:textAlignment w:val="baseline"/>
        <w:rPr>
          <w:rFonts w:eastAsia="Times New Roman" w:cstheme="minorHAnsi"/>
          <w:color w:val="000000"/>
        </w:rPr>
      </w:pPr>
      <w:r w:rsidRPr="00AE7FB9">
        <w:rPr>
          <w:rFonts w:eastAsia="Times New Roman" w:cstheme="minorHAnsi"/>
          <w:color w:val="000000"/>
        </w:rPr>
        <w:t>Glucose +++</w:t>
      </w:r>
    </w:p>
    <w:p w14:paraId="253A89BA" w14:textId="77777777" w:rsidR="004A67EC" w:rsidRPr="00AE7FB9" w:rsidRDefault="004A67EC" w:rsidP="004A67EC">
      <w:pPr>
        <w:spacing w:after="0" w:line="240" w:lineRule="auto"/>
        <w:rPr>
          <w:rFonts w:eastAsia="Times New Roman" w:cstheme="minorHAnsi"/>
        </w:rPr>
      </w:pPr>
    </w:p>
    <w:p w14:paraId="51C26755" w14:textId="05E14EA4" w:rsidR="004A67EC" w:rsidRPr="00AE7FB9" w:rsidRDefault="00AE7FB9" w:rsidP="004A67EC">
      <w:pPr>
        <w:spacing w:after="0" w:line="240" w:lineRule="auto"/>
        <w:rPr>
          <w:rFonts w:eastAsia="Times New Roman" w:cstheme="minorHAnsi"/>
        </w:rPr>
      </w:pPr>
      <w:r w:rsidRPr="00AE7FB9">
        <w:rPr>
          <w:rFonts w:eastAsia="Times New Roman" w:cstheme="minorHAnsi"/>
          <w:color w:val="000000"/>
        </w:rPr>
        <w:t xml:space="preserve">C. </w:t>
      </w:r>
      <w:r w:rsidR="004A67EC" w:rsidRPr="00AE7FB9">
        <w:rPr>
          <w:rFonts w:eastAsia="Times New Roman" w:cstheme="minorHAnsi"/>
          <w:color w:val="000000"/>
        </w:rPr>
        <w:t>Outline any further assessment/management plan for Serge’s condition in the ED now (6 marks)</w:t>
      </w:r>
    </w:p>
    <w:p w14:paraId="4DFAA04C" w14:textId="77777777" w:rsidR="00AE7FB9" w:rsidRPr="00AE7FB9" w:rsidRDefault="00AE7FB9" w:rsidP="004A67EC">
      <w:pPr>
        <w:spacing w:after="0" w:line="240" w:lineRule="auto"/>
        <w:rPr>
          <w:rFonts w:eastAsia="Times New Roman" w:cstheme="minorHAnsi"/>
          <w:color w:val="000000"/>
        </w:rPr>
      </w:pPr>
    </w:p>
    <w:p w14:paraId="308DF7AC" w14:textId="77777777" w:rsidR="00AE7FB9" w:rsidRPr="00AE7FB9" w:rsidRDefault="00AE7FB9" w:rsidP="004A67EC">
      <w:pPr>
        <w:spacing w:after="0" w:line="240" w:lineRule="auto"/>
        <w:rPr>
          <w:rFonts w:eastAsia="Times New Roman" w:cstheme="minorHAnsi"/>
          <w:color w:val="000000"/>
        </w:rPr>
      </w:pPr>
    </w:p>
    <w:p w14:paraId="6860771A" w14:textId="77777777" w:rsidR="00AE7FB9" w:rsidRPr="00AE7FB9" w:rsidRDefault="00AE7FB9">
      <w:pPr>
        <w:rPr>
          <w:rFonts w:eastAsia="Times New Roman" w:cstheme="minorHAnsi"/>
          <w:color w:val="000000"/>
        </w:rPr>
      </w:pPr>
      <w:r w:rsidRPr="00AE7FB9">
        <w:rPr>
          <w:rFonts w:eastAsia="Times New Roman" w:cstheme="minorHAnsi"/>
          <w:color w:val="000000"/>
        </w:rPr>
        <w:br w:type="page"/>
      </w:r>
    </w:p>
    <w:p w14:paraId="721C80ED" w14:textId="48FC9F10" w:rsidR="004A67EC" w:rsidRPr="00AE7FB9" w:rsidRDefault="00AE7FB9" w:rsidP="00AE7FB9">
      <w:pPr>
        <w:rPr>
          <w:rFonts w:eastAsia="Times New Roman" w:cstheme="minorHAnsi"/>
          <w:color w:val="000000"/>
        </w:rPr>
      </w:pPr>
      <w:r w:rsidRPr="00AE7FB9">
        <w:rPr>
          <w:rFonts w:eastAsia="Times New Roman" w:cstheme="minorHAnsi"/>
          <w:b/>
          <w:bCs/>
          <w:color w:val="000000"/>
        </w:rPr>
        <w:lastRenderedPageBreak/>
        <w:t>5</w:t>
      </w:r>
      <w:r w:rsidRPr="00AE7FB9">
        <w:rPr>
          <w:rFonts w:eastAsia="Times New Roman" w:cstheme="minorHAnsi"/>
          <w:color w:val="000000"/>
        </w:rPr>
        <w:t xml:space="preserve">. </w:t>
      </w:r>
      <w:r w:rsidR="004A67EC" w:rsidRPr="00AE7FB9">
        <w:rPr>
          <w:rFonts w:eastAsia="Times New Roman" w:cstheme="minorHAnsi"/>
          <w:color w:val="000000"/>
        </w:rPr>
        <w:t>Jane Pang is a 4 year old who has been refusing to weight-bear and cries when asked to do so. She had cough and coryza a week ago. She is the only child of Mark and Katie.</w:t>
      </w:r>
    </w:p>
    <w:p w14:paraId="4A8AF22B"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She currently has a fever of 38.0 C.</w:t>
      </w:r>
    </w:p>
    <w:p w14:paraId="4F792F04" w14:textId="77777777" w:rsidR="004A67EC" w:rsidRPr="00AE7FB9" w:rsidRDefault="004A67EC" w:rsidP="004A67EC">
      <w:pPr>
        <w:spacing w:after="0" w:line="240" w:lineRule="auto"/>
        <w:rPr>
          <w:rFonts w:eastAsia="Times New Roman" w:cstheme="minorHAnsi"/>
        </w:rPr>
      </w:pPr>
    </w:p>
    <w:p w14:paraId="770D8CA8" w14:textId="025043C5" w:rsidR="004A67EC" w:rsidRPr="00AE7FB9" w:rsidRDefault="004A67EC" w:rsidP="00AE7FB9">
      <w:pPr>
        <w:pStyle w:val="ListParagraph"/>
        <w:numPr>
          <w:ilvl w:val="1"/>
          <w:numId w:val="5"/>
        </w:numPr>
        <w:spacing w:after="0" w:line="240" w:lineRule="auto"/>
        <w:textAlignment w:val="baseline"/>
        <w:rPr>
          <w:rFonts w:eastAsia="Times New Roman" w:cstheme="minorHAnsi"/>
          <w:color w:val="000000"/>
        </w:rPr>
      </w:pPr>
      <w:r w:rsidRPr="00AE7FB9">
        <w:rPr>
          <w:rFonts w:eastAsia="Times New Roman" w:cstheme="minorHAnsi"/>
          <w:color w:val="000000"/>
        </w:rPr>
        <w:t>List 3 differential diagnoses for Jane’s presentation. For each diagnosis, list ONE feature on history and ONE feature on examination that would support the diagnosis. (9 marks)</w:t>
      </w:r>
    </w:p>
    <w:p w14:paraId="5DDA11EC" w14:textId="77777777" w:rsidR="004A67EC" w:rsidRPr="00AE7FB9" w:rsidRDefault="004A67EC" w:rsidP="004A67EC">
      <w:pPr>
        <w:spacing w:after="0" w:line="240" w:lineRule="auto"/>
        <w:rPr>
          <w:rFonts w:eastAsia="Times New Roman" w:cstheme="minorHAnsi"/>
        </w:rPr>
      </w:pPr>
    </w:p>
    <w:tbl>
      <w:tblPr>
        <w:tblW w:w="9062" w:type="dxa"/>
        <w:tblCellMar>
          <w:top w:w="15" w:type="dxa"/>
          <w:left w:w="15" w:type="dxa"/>
          <w:bottom w:w="15" w:type="dxa"/>
          <w:right w:w="15" w:type="dxa"/>
        </w:tblCellMar>
        <w:tblLook w:val="04A0" w:firstRow="1" w:lastRow="0" w:firstColumn="1" w:lastColumn="0" w:noHBand="0" w:noVBand="1"/>
      </w:tblPr>
      <w:tblGrid>
        <w:gridCol w:w="2825"/>
        <w:gridCol w:w="3119"/>
        <w:gridCol w:w="3118"/>
      </w:tblGrid>
      <w:tr w:rsidR="004A67EC" w:rsidRPr="00AE7FB9" w14:paraId="62BAE3B0" w14:textId="77777777" w:rsidTr="004A67E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858C"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Diagnosis</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5F42D"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Feature on History</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50B2F"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Feature on Exam</w:t>
            </w:r>
          </w:p>
        </w:tc>
      </w:tr>
      <w:tr w:rsidR="004A67EC" w:rsidRPr="00AE7FB9" w14:paraId="3AF900A1" w14:textId="77777777" w:rsidTr="004A67E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DBA12"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03EE" w14:textId="77777777" w:rsidR="004A67EC" w:rsidRPr="00AE7FB9" w:rsidRDefault="004A67EC" w:rsidP="004A67EC">
            <w:pPr>
              <w:spacing w:after="0" w:line="240" w:lineRule="auto"/>
              <w:rPr>
                <w:rFonts w:eastAsia="Times New Roman" w:cstheme="minorHAnsi"/>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B8E91" w14:textId="77777777" w:rsidR="004A67EC" w:rsidRPr="00AE7FB9" w:rsidRDefault="004A67EC" w:rsidP="004A67EC">
            <w:pPr>
              <w:spacing w:after="0" w:line="240" w:lineRule="auto"/>
              <w:rPr>
                <w:rFonts w:eastAsia="Times New Roman" w:cstheme="minorHAnsi"/>
              </w:rPr>
            </w:pPr>
          </w:p>
        </w:tc>
      </w:tr>
      <w:tr w:rsidR="004A67EC" w:rsidRPr="00AE7FB9" w14:paraId="7F2A98EF" w14:textId="77777777" w:rsidTr="004A67E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A03EA"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529A3" w14:textId="77777777" w:rsidR="004A67EC" w:rsidRPr="00AE7FB9" w:rsidRDefault="004A67EC" w:rsidP="004A67EC">
            <w:pPr>
              <w:spacing w:after="0" w:line="240" w:lineRule="auto"/>
              <w:rPr>
                <w:rFonts w:eastAsia="Times New Roman" w:cstheme="minorHAnsi"/>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0EFC" w14:textId="77777777" w:rsidR="004A67EC" w:rsidRPr="00AE7FB9" w:rsidRDefault="004A67EC" w:rsidP="004A67EC">
            <w:pPr>
              <w:spacing w:after="0" w:line="240" w:lineRule="auto"/>
              <w:rPr>
                <w:rFonts w:eastAsia="Times New Roman" w:cstheme="minorHAnsi"/>
              </w:rPr>
            </w:pPr>
          </w:p>
        </w:tc>
      </w:tr>
      <w:tr w:rsidR="004A67EC" w:rsidRPr="00AE7FB9" w14:paraId="50BB0828" w14:textId="77777777" w:rsidTr="004A67E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9FC4A"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r w:rsidRPr="00AE7FB9">
              <w:rPr>
                <w:rFonts w:eastAsia="Times New Roman" w:cstheme="minorHAnsi"/>
              </w:rPr>
              <w:br/>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7946" w14:textId="77777777" w:rsidR="004A67EC" w:rsidRPr="00AE7FB9" w:rsidRDefault="004A67EC" w:rsidP="004A67EC">
            <w:pPr>
              <w:spacing w:after="0" w:line="240" w:lineRule="auto"/>
              <w:rPr>
                <w:rFonts w:eastAsia="Times New Roman" w:cstheme="minorHAnsi"/>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95CD5" w14:textId="77777777" w:rsidR="004A67EC" w:rsidRPr="00AE7FB9" w:rsidRDefault="004A67EC" w:rsidP="004A67EC">
            <w:pPr>
              <w:spacing w:after="0" w:line="240" w:lineRule="auto"/>
              <w:rPr>
                <w:rFonts w:eastAsia="Times New Roman" w:cstheme="minorHAnsi"/>
              </w:rPr>
            </w:pPr>
          </w:p>
        </w:tc>
      </w:tr>
    </w:tbl>
    <w:p w14:paraId="3234C9E3" w14:textId="77777777" w:rsidR="004A67EC" w:rsidRPr="00AE7FB9" w:rsidRDefault="004A67EC" w:rsidP="004A67EC">
      <w:pPr>
        <w:spacing w:after="0" w:line="240" w:lineRule="auto"/>
        <w:rPr>
          <w:rFonts w:eastAsia="Times New Roman" w:cstheme="minorHAnsi"/>
        </w:rPr>
      </w:pPr>
    </w:p>
    <w:p w14:paraId="2E31DDC3"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On examination, there is no deformities, redness or swelling in any of her lower limb joints. There is no pain or reduced range of movement in her ankle and knee joints. There is reduced range of movement of her right hip joint, particularly internal rotation and abduction, with associated pain. </w:t>
      </w:r>
    </w:p>
    <w:p w14:paraId="4A154294" w14:textId="77777777" w:rsidR="004A67EC" w:rsidRPr="00AE7FB9" w:rsidRDefault="004A67EC" w:rsidP="004A67EC">
      <w:pPr>
        <w:spacing w:after="0" w:line="240" w:lineRule="auto"/>
        <w:rPr>
          <w:rFonts w:eastAsia="Times New Roman" w:cstheme="minorHAnsi"/>
        </w:rPr>
      </w:pPr>
    </w:p>
    <w:p w14:paraId="2CA7FF35" w14:textId="55B0D727" w:rsidR="004A67EC" w:rsidRPr="00AE7FB9" w:rsidRDefault="00AE7FB9" w:rsidP="004A67EC">
      <w:pPr>
        <w:spacing w:after="0" w:line="240" w:lineRule="auto"/>
        <w:rPr>
          <w:rFonts w:eastAsia="Times New Roman" w:cstheme="minorHAnsi"/>
        </w:rPr>
      </w:pPr>
      <w:r w:rsidRPr="00AE7FB9">
        <w:rPr>
          <w:rFonts w:eastAsia="Times New Roman" w:cstheme="minorHAnsi"/>
          <w:color w:val="000000"/>
        </w:rPr>
        <w:t>B.</w:t>
      </w:r>
      <w:r w:rsidR="004A67EC" w:rsidRPr="00AE7FB9">
        <w:rPr>
          <w:rFonts w:eastAsia="Times New Roman" w:cstheme="minorHAnsi"/>
          <w:color w:val="000000"/>
        </w:rPr>
        <w:t xml:space="preserve"> What are TWO investigations you would order for </w:t>
      </w:r>
      <w:proofErr w:type="gramStart"/>
      <w:r w:rsidR="004A67EC" w:rsidRPr="00AE7FB9">
        <w:rPr>
          <w:rFonts w:eastAsia="Times New Roman" w:cstheme="minorHAnsi"/>
          <w:color w:val="000000"/>
        </w:rPr>
        <w:t>her.</w:t>
      </w:r>
      <w:proofErr w:type="gramEnd"/>
      <w:r w:rsidR="004A67EC" w:rsidRPr="00AE7FB9">
        <w:rPr>
          <w:rFonts w:eastAsia="Times New Roman" w:cstheme="minorHAnsi"/>
          <w:color w:val="000000"/>
        </w:rPr>
        <w:t xml:space="preserve"> Please provide justifications for each investigation. (2 marks)</w:t>
      </w:r>
    </w:p>
    <w:p w14:paraId="43F66D1E" w14:textId="77777777" w:rsidR="004A67EC" w:rsidRPr="00AE7FB9" w:rsidRDefault="004A67EC" w:rsidP="004A67EC">
      <w:pPr>
        <w:spacing w:after="0" w:line="240" w:lineRule="auto"/>
        <w:rPr>
          <w:rFonts w:eastAsia="Times New Roman" w:cstheme="minorHAnsi"/>
        </w:rPr>
      </w:pPr>
    </w:p>
    <w:tbl>
      <w:tblPr>
        <w:tblW w:w="9062" w:type="dxa"/>
        <w:tblCellMar>
          <w:top w:w="15" w:type="dxa"/>
          <w:left w:w="15" w:type="dxa"/>
          <w:bottom w:w="15" w:type="dxa"/>
          <w:right w:w="15" w:type="dxa"/>
        </w:tblCellMar>
        <w:tblLook w:val="04A0" w:firstRow="1" w:lastRow="0" w:firstColumn="1" w:lastColumn="0" w:noHBand="0" w:noVBand="1"/>
      </w:tblPr>
      <w:tblGrid>
        <w:gridCol w:w="4385"/>
        <w:gridCol w:w="4677"/>
      </w:tblGrid>
      <w:tr w:rsidR="004A67EC" w:rsidRPr="00AE7FB9" w14:paraId="62E80F6E" w14:textId="77777777" w:rsidTr="004A67EC">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50212"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Investigation</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5524"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Justification</w:t>
            </w:r>
          </w:p>
        </w:tc>
      </w:tr>
      <w:tr w:rsidR="004A67EC" w:rsidRPr="00AE7FB9" w14:paraId="1AC186A9" w14:textId="77777777" w:rsidTr="004A67EC">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E87E"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81B72" w14:textId="77777777" w:rsidR="004A67EC" w:rsidRPr="00AE7FB9" w:rsidRDefault="004A67EC" w:rsidP="004A67EC">
            <w:pPr>
              <w:spacing w:after="0" w:line="240" w:lineRule="auto"/>
              <w:rPr>
                <w:rFonts w:eastAsia="Times New Roman" w:cstheme="minorHAnsi"/>
              </w:rPr>
            </w:pPr>
          </w:p>
        </w:tc>
      </w:tr>
      <w:tr w:rsidR="004A67EC" w:rsidRPr="00AE7FB9" w14:paraId="06B48092" w14:textId="77777777" w:rsidTr="004A67EC">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7B540" w14:textId="77777777" w:rsidR="004A67EC" w:rsidRPr="00AE7FB9" w:rsidRDefault="004A67EC" w:rsidP="004A67EC">
            <w:pPr>
              <w:spacing w:after="240" w:line="240" w:lineRule="auto"/>
              <w:rPr>
                <w:rFonts w:eastAsia="Times New Roman" w:cstheme="minorHAnsi"/>
              </w:rPr>
            </w:pPr>
            <w:r w:rsidRPr="00AE7FB9">
              <w:rPr>
                <w:rFonts w:eastAsia="Times New Roman" w:cstheme="minorHAnsi"/>
              </w:rPr>
              <w:br/>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10B89" w14:textId="77777777" w:rsidR="004A67EC" w:rsidRPr="00AE7FB9" w:rsidRDefault="004A67EC" w:rsidP="004A67EC">
            <w:pPr>
              <w:spacing w:after="0" w:line="240" w:lineRule="auto"/>
              <w:rPr>
                <w:rFonts w:eastAsia="Times New Roman" w:cstheme="minorHAnsi"/>
              </w:rPr>
            </w:pPr>
          </w:p>
        </w:tc>
      </w:tr>
    </w:tbl>
    <w:p w14:paraId="55B50B39" w14:textId="77777777" w:rsidR="004A67EC" w:rsidRPr="00AE7FB9" w:rsidRDefault="004A67EC" w:rsidP="004A67EC">
      <w:pPr>
        <w:spacing w:after="0" w:line="240" w:lineRule="auto"/>
        <w:rPr>
          <w:rFonts w:eastAsia="Times New Roman" w:cstheme="minorHAnsi"/>
        </w:rPr>
      </w:pPr>
    </w:p>
    <w:p w14:paraId="1D7C6DAA"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She was given one dose of ibuprofen and was then able to weight bear, although she does have a limp. </w:t>
      </w:r>
    </w:p>
    <w:p w14:paraId="4987D212" w14:textId="77777777" w:rsidR="004A67EC" w:rsidRPr="00AE7FB9" w:rsidRDefault="004A67EC" w:rsidP="004A67EC">
      <w:pPr>
        <w:spacing w:after="0" w:line="240" w:lineRule="auto"/>
        <w:rPr>
          <w:rFonts w:eastAsia="Times New Roman" w:cstheme="minorHAnsi"/>
        </w:rPr>
      </w:pPr>
    </w:p>
    <w:p w14:paraId="3786A748" w14:textId="77777777" w:rsidR="004A67EC" w:rsidRPr="00AE7FB9" w:rsidRDefault="004A67EC" w:rsidP="004A67EC">
      <w:pPr>
        <w:spacing w:after="0" w:line="240" w:lineRule="auto"/>
        <w:rPr>
          <w:rFonts w:eastAsia="Times New Roman" w:cstheme="minorHAnsi"/>
          <w:color w:val="000000"/>
        </w:rPr>
      </w:pPr>
    </w:p>
    <w:p w14:paraId="238A6B27" w14:textId="2D5EEC1A" w:rsidR="004A67EC" w:rsidRPr="00AE7FB9" w:rsidRDefault="004A67EC" w:rsidP="004A67EC">
      <w:pPr>
        <w:spacing w:after="0" w:line="240" w:lineRule="auto"/>
        <w:rPr>
          <w:rFonts w:eastAsia="Times New Roman" w:cstheme="minorHAnsi"/>
          <w:color w:val="000000"/>
        </w:rPr>
      </w:pPr>
    </w:p>
    <w:p w14:paraId="7A92E908" w14:textId="2FE3741C" w:rsidR="004A67EC" w:rsidRPr="00AE7FB9" w:rsidRDefault="00AE7FB9" w:rsidP="004A67EC">
      <w:pPr>
        <w:spacing w:after="0" w:line="240" w:lineRule="auto"/>
        <w:rPr>
          <w:rFonts w:eastAsia="Times New Roman" w:cstheme="minorHAnsi"/>
        </w:rPr>
      </w:pPr>
      <w:r w:rsidRPr="00AE7FB9">
        <w:rPr>
          <w:rFonts w:eastAsia="Times New Roman" w:cstheme="minorHAnsi"/>
          <w:color w:val="000000"/>
        </w:rPr>
        <w:t>C.</w:t>
      </w:r>
      <w:r w:rsidR="004A67EC" w:rsidRPr="00AE7FB9">
        <w:rPr>
          <w:rFonts w:eastAsia="Times New Roman" w:cstheme="minorHAnsi"/>
          <w:color w:val="000000"/>
        </w:rPr>
        <w:t xml:space="preserve"> What is the most likely differential? (2 marks)</w:t>
      </w:r>
    </w:p>
    <w:p w14:paraId="15407AE3" w14:textId="2D946DCC" w:rsidR="004A67EC" w:rsidRDefault="004A67EC" w:rsidP="004A67EC">
      <w:pPr>
        <w:spacing w:after="240" w:line="240" w:lineRule="auto"/>
        <w:rPr>
          <w:rFonts w:eastAsia="Times New Roman" w:cstheme="minorHAnsi"/>
        </w:rPr>
      </w:pPr>
    </w:p>
    <w:p w14:paraId="32450879" w14:textId="77777777" w:rsidR="00AE7FB9" w:rsidRPr="00AE7FB9" w:rsidRDefault="00AE7FB9" w:rsidP="004A67EC">
      <w:pPr>
        <w:spacing w:after="240" w:line="240" w:lineRule="auto"/>
        <w:rPr>
          <w:rFonts w:eastAsia="Times New Roman" w:cstheme="minorHAnsi"/>
        </w:rPr>
      </w:pPr>
    </w:p>
    <w:p w14:paraId="65B715ED" w14:textId="532C18DB" w:rsidR="004A67EC" w:rsidRPr="00AE7FB9" w:rsidRDefault="00AE7FB9" w:rsidP="004A67EC">
      <w:pPr>
        <w:spacing w:after="0" w:line="240" w:lineRule="auto"/>
        <w:rPr>
          <w:rFonts w:eastAsia="Times New Roman" w:cstheme="minorHAnsi"/>
          <w:color w:val="000000"/>
        </w:rPr>
      </w:pPr>
      <w:r w:rsidRPr="00AE7FB9">
        <w:rPr>
          <w:rFonts w:eastAsia="Times New Roman" w:cstheme="minorHAnsi"/>
          <w:color w:val="000000"/>
        </w:rPr>
        <w:lastRenderedPageBreak/>
        <w:t>D.</w:t>
      </w:r>
      <w:r w:rsidR="004A67EC" w:rsidRPr="00AE7FB9">
        <w:rPr>
          <w:rFonts w:eastAsia="Times New Roman" w:cstheme="minorHAnsi"/>
          <w:color w:val="000000"/>
        </w:rPr>
        <w:t xml:space="preserve"> For this differential, what would be your management plan for Jane? (6 marks)</w:t>
      </w:r>
    </w:p>
    <w:p w14:paraId="57637BB0" w14:textId="1E8D0507" w:rsidR="00AE7FB9" w:rsidRPr="00AE7FB9" w:rsidRDefault="00AE7FB9" w:rsidP="004A67EC">
      <w:pPr>
        <w:spacing w:after="0" w:line="240" w:lineRule="auto"/>
        <w:rPr>
          <w:rFonts w:eastAsia="Times New Roman" w:cstheme="minorHAnsi"/>
          <w:color w:val="000000"/>
        </w:rPr>
      </w:pPr>
    </w:p>
    <w:p w14:paraId="23069B36" w14:textId="77777777" w:rsidR="00AE7FB9" w:rsidRPr="00AE7FB9" w:rsidRDefault="00AE7FB9" w:rsidP="004A67EC">
      <w:pPr>
        <w:spacing w:after="0" w:line="240" w:lineRule="auto"/>
        <w:rPr>
          <w:rFonts w:eastAsia="Times New Roman" w:cstheme="minorHAnsi"/>
        </w:rPr>
      </w:pPr>
    </w:p>
    <w:p w14:paraId="44142FE4" w14:textId="77777777" w:rsidR="00AE7FB9" w:rsidRPr="00AE7FB9" w:rsidRDefault="00AE7FB9">
      <w:pPr>
        <w:rPr>
          <w:rFonts w:eastAsia="Times New Roman" w:cstheme="minorHAnsi"/>
          <w:color w:val="000000"/>
        </w:rPr>
      </w:pPr>
      <w:r w:rsidRPr="00AE7FB9">
        <w:rPr>
          <w:rFonts w:eastAsia="Times New Roman" w:cstheme="minorHAnsi"/>
          <w:color w:val="000000"/>
        </w:rPr>
        <w:br w:type="page"/>
      </w:r>
    </w:p>
    <w:p w14:paraId="42E9FE7E" w14:textId="461238A7" w:rsidR="004A67EC" w:rsidRPr="00AE7FB9" w:rsidRDefault="00AE7FB9" w:rsidP="004A67EC">
      <w:pPr>
        <w:spacing w:after="0" w:line="240" w:lineRule="auto"/>
        <w:rPr>
          <w:rFonts w:eastAsia="Times New Roman" w:cstheme="minorHAnsi"/>
        </w:rPr>
      </w:pPr>
      <w:r w:rsidRPr="00AE7FB9">
        <w:rPr>
          <w:rFonts w:eastAsia="Times New Roman" w:cstheme="minorHAnsi"/>
          <w:b/>
          <w:bCs/>
          <w:color w:val="000000"/>
        </w:rPr>
        <w:lastRenderedPageBreak/>
        <w:t>6</w:t>
      </w:r>
      <w:r w:rsidRPr="00AE7FB9">
        <w:rPr>
          <w:rFonts w:eastAsia="Times New Roman" w:cstheme="minorHAnsi"/>
          <w:color w:val="000000"/>
        </w:rPr>
        <w:t xml:space="preserve">. </w:t>
      </w:r>
      <w:r w:rsidR="004A67EC" w:rsidRPr="00AE7FB9">
        <w:rPr>
          <w:rFonts w:eastAsia="Times New Roman" w:cstheme="minorHAnsi"/>
          <w:color w:val="000000"/>
        </w:rPr>
        <w:t xml:space="preserve">Jackson is </w:t>
      </w:r>
      <w:proofErr w:type="gramStart"/>
      <w:r w:rsidR="004A67EC" w:rsidRPr="00AE7FB9">
        <w:rPr>
          <w:rFonts w:eastAsia="Times New Roman" w:cstheme="minorHAnsi"/>
          <w:color w:val="000000"/>
        </w:rPr>
        <w:t>a</w:t>
      </w:r>
      <w:proofErr w:type="gramEnd"/>
      <w:r w:rsidR="004A67EC" w:rsidRPr="00AE7FB9">
        <w:rPr>
          <w:rFonts w:eastAsia="Times New Roman" w:cstheme="minorHAnsi"/>
          <w:color w:val="000000"/>
        </w:rPr>
        <w:t xml:space="preserve"> 8 month old whose maternal health nurse is worried about his weight gain. His birthweight was 50th percentile, head circumference 85th percentile, length 50th percentile. </w:t>
      </w:r>
    </w:p>
    <w:p w14:paraId="25D4F626" w14:textId="6DF8FDA5" w:rsidR="004A67EC" w:rsidRPr="00AE7FB9" w:rsidRDefault="004A67EC" w:rsidP="004A67EC">
      <w:pPr>
        <w:spacing w:after="0" w:line="240" w:lineRule="auto"/>
        <w:rPr>
          <w:rFonts w:eastAsia="Times New Roman" w:cstheme="minorHAnsi"/>
        </w:rPr>
      </w:pPr>
      <w:r w:rsidRPr="00AE7FB9">
        <w:rPr>
          <w:rFonts w:eastAsia="Times New Roman" w:cstheme="minorHAnsi"/>
          <w:noProof/>
          <w:color w:val="000000"/>
          <w:lang w:eastAsia="zh-CN"/>
        </w:rPr>
        <w:drawing>
          <wp:inline distT="0" distB="0" distL="0" distR="0" wp14:anchorId="47967951" wp14:editId="244108BD">
            <wp:extent cx="5734050" cy="4032250"/>
            <wp:effectExtent l="0" t="0" r="0" b="6350"/>
            <wp:docPr id="3" name="Picture 3" descr="https://lh5.googleusercontent.com/qFWmUMqTq4_4-6AGs6dJa9LoueEPDG9OZ2DTW5ynjiZ6I8xPs7-nod8WxIfIWRKEyMOUaf3ClqWP59iMEd13y3sYfRG9PUX_bRB10GoKEZv4n8GY6FK0x4wXlppGlzaTJh_TM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FWmUMqTq4_4-6AGs6dJa9LoueEPDG9OZ2DTW5ynjiZ6I8xPs7-nod8WxIfIWRKEyMOUaf3ClqWP59iMEd13y3sYfRG9PUX_bRB10GoKEZv4n8GY6FK0x4wXlppGlzaTJh_TMm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4032250"/>
                    </a:xfrm>
                    <a:prstGeom prst="rect">
                      <a:avLst/>
                    </a:prstGeom>
                    <a:noFill/>
                    <a:ln>
                      <a:noFill/>
                    </a:ln>
                  </pic:spPr>
                </pic:pic>
              </a:graphicData>
            </a:graphic>
          </wp:inline>
        </w:drawing>
      </w:r>
    </w:p>
    <w:p w14:paraId="75F3E97E" w14:textId="10755516" w:rsidR="004A67EC" w:rsidRPr="00AE7FB9" w:rsidRDefault="004A67EC" w:rsidP="004A67EC">
      <w:pPr>
        <w:spacing w:after="0" w:line="240" w:lineRule="auto"/>
        <w:rPr>
          <w:rFonts w:eastAsia="Times New Roman" w:cstheme="minorHAnsi"/>
        </w:rPr>
      </w:pPr>
      <w:r w:rsidRPr="00AE7FB9">
        <w:rPr>
          <w:rFonts w:eastAsia="Times New Roman" w:cstheme="minorHAnsi"/>
          <w:noProof/>
          <w:color w:val="000000"/>
          <w:lang w:eastAsia="zh-CN"/>
        </w:rPr>
        <w:drawing>
          <wp:inline distT="0" distB="0" distL="0" distR="0" wp14:anchorId="72B8EAC5" wp14:editId="089D2A88">
            <wp:extent cx="5734050" cy="4000500"/>
            <wp:effectExtent l="0" t="0" r="0" b="0"/>
            <wp:docPr id="2" name="Picture 2" descr="https://lh4.googleusercontent.com/Sv5uoES2UOmpq_i-VK42J4A_nijN-_T0O_QaDG3L5kp-QPKKS7vQB6T1pLSdr9pPKkE9HY1EBdSXby4izcc3Sxl9err13ybQtsQC5lMFdHBNGXYdnugROrq6yZz4XYFKNcsKyO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v5uoES2UOmpq_i-VK42J4A_nijN-_T0O_QaDG3L5kp-QPKKS7vQB6T1pLSdr9pPKkE9HY1EBdSXby4izcc3Sxl9err13ybQtsQC5lMFdHBNGXYdnugROrq6yZz4XYFKNcsKyO5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4000500"/>
                    </a:xfrm>
                    <a:prstGeom prst="rect">
                      <a:avLst/>
                    </a:prstGeom>
                    <a:noFill/>
                    <a:ln>
                      <a:noFill/>
                    </a:ln>
                  </pic:spPr>
                </pic:pic>
              </a:graphicData>
            </a:graphic>
          </wp:inline>
        </w:drawing>
      </w:r>
    </w:p>
    <w:p w14:paraId="295170E0" w14:textId="09B2356E" w:rsidR="004A67EC" w:rsidRPr="00AE7FB9" w:rsidRDefault="004A67EC" w:rsidP="004A67EC">
      <w:pPr>
        <w:spacing w:after="0" w:line="240" w:lineRule="auto"/>
        <w:rPr>
          <w:rFonts w:eastAsia="Times New Roman" w:cstheme="minorHAnsi"/>
        </w:rPr>
      </w:pPr>
      <w:r w:rsidRPr="00AE7FB9">
        <w:rPr>
          <w:rFonts w:eastAsia="Times New Roman" w:cstheme="minorHAnsi"/>
          <w:noProof/>
          <w:color w:val="000000"/>
          <w:lang w:eastAsia="zh-CN"/>
        </w:rPr>
        <w:lastRenderedPageBreak/>
        <w:drawing>
          <wp:inline distT="0" distB="0" distL="0" distR="0" wp14:anchorId="3B13794F" wp14:editId="317251A0">
            <wp:extent cx="5734050" cy="4089400"/>
            <wp:effectExtent l="0" t="0" r="0" b="6350"/>
            <wp:docPr id="1" name="Picture 1" descr="https://lh3.googleusercontent.com/eqOUlTEjI9yIXYDuJM-yIHzQ1KwT5E8raAdLubbs7VGoogZmgfHs_NqY-1hTUwiCq1dVhT0IIOMJZC7wGWYLz86lo0oRE2gcHMkh_criNWnzSYhiIuOkUzYJRKNN0A-fm_gEMH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qOUlTEjI9yIXYDuJM-yIHzQ1KwT5E8raAdLubbs7VGoogZmgfHs_NqY-1hTUwiCq1dVhT0IIOMJZC7wGWYLz86lo0oRE2gcHMkh_criNWnzSYhiIuOkUzYJRKNN0A-fm_gEMHl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4089400"/>
                    </a:xfrm>
                    <a:prstGeom prst="rect">
                      <a:avLst/>
                    </a:prstGeom>
                    <a:noFill/>
                    <a:ln>
                      <a:noFill/>
                    </a:ln>
                  </pic:spPr>
                </pic:pic>
              </a:graphicData>
            </a:graphic>
          </wp:inline>
        </w:drawing>
      </w:r>
    </w:p>
    <w:p w14:paraId="3463FCA5" w14:textId="3C43CEAF" w:rsidR="004A67EC" w:rsidRPr="00AE7FB9" w:rsidRDefault="004A67EC" w:rsidP="00AE7FB9">
      <w:pPr>
        <w:pStyle w:val="ListParagraph"/>
        <w:numPr>
          <w:ilvl w:val="1"/>
          <w:numId w:val="5"/>
        </w:numPr>
        <w:spacing w:after="0" w:line="240" w:lineRule="auto"/>
        <w:rPr>
          <w:rFonts w:eastAsia="Times New Roman" w:cstheme="minorHAnsi"/>
        </w:rPr>
      </w:pPr>
      <w:r w:rsidRPr="00AE7FB9">
        <w:rPr>
          <w:rFonts w:eastAsia="Times New Roman" w:cstheme="minorHAnsi"/>
          <w:color w:val="000000"/>
        </w:rPr>
        <w:t xml:space="preserve"> Interpret his growth charts. (3 marks)</w:t>
      </w:r>
    </w:p>
    <w:p w14:paraId="0155C2AC" w14:textId="557E13C5" w:rsidR="004A67EC" w:rsidRPr="00AE7FB9" w:rsidRDefault="004A67EC" w:rsidP="004A67EC">
      <w:pPr>
        <w:spacing w:after="0" w:line="240" w:lineRule="auto"/>
        <w:rPr>
          <w:rFonts w:eastAsia="Times New Roman" w:cstheme="minorHAnsi"/>
        </w:rPr>
      </w:pPr>
    </w:p>
    <w:p w14:paraId="60C95384" w14:textId="2695DED3" w:rsidR="00AE7FB9" w:rsidRPr="00AE7FB9" w:rsidRDefault="00AE7FB9" w:rsidP="004A67EC">
      <w:pPr>
        <w:spacing w:after="0" w:line="240" w:lineRule="auto"/>
        <w:rPr>
          <w:rFonts w:eastAsia="Times New Roman" w:cstheme="minorHAnsi"/>
        </w:rPr>
      </w:pPr>
    </w:p>
    <w:p w14:paraId="5E91FF65" w14:textId="21FFAF1E" w:rsidR="00AE7FB9" w:rsidRPr="00AE7FB9" w:rsidRDefault="00AE7FB9" w:rsidP="004A67EC">
      <w:pPr>
        <w:spacing w:after="0" w:line="240" w:lineRule="auto"/>
        <w:rPr>
          <w:rFonts w:eastAsia="Times New Roman" w:cstheme="minorHAnsi"/>
        </w:rPr>
      </w:pPr>
    </w:p>
    <w:p w14:paraId="68EDDB2D" w14:textId="07FE3FEB" w:rsidR="00AE7FB9" w:rsidRPr="00AE7FB9" w:rsidRDefault="00AE7FB9" w:rsidP="004A67EC">
      <w:pPr>
        <w:spacing w:after="0" w:line="240" w:lineRule="auto"/>
        <w:rPr>
          <w:rFonts w:eastAsia="Times New Roman" w:cstheme="minorHAnsi"/>
        </w:rPr>
      </w:pPr>
    </w:p>
    <w:p w14:paraId="3FE6C36F" w14:textId="77777777" w:rsidR="00AE7FB9" w:rsidRPr="00AE7FB9" w:rsidRDefault="00AE7FB9" w:rsidP="004A67EC">
      <w:pPr>
        <w:spacing w:after="0" w:line="240" w:lineRule="auto"/>
        <w:rPr>
          <w:rFonts w:eastAsia="Times New Roman" w:cstheme="minorHAnsi"/>
        </w:rPr>
      </w:pPr>
    </w:p>
    <w:p w14:paraId="5219E905" w14:textId="4F5B215C" w:rsidR="004A67EC" w:rsidRPr="00AE7FB9" w:rsidRDefault="004A67EC" w:rsidP="00AE7FB9">
      <w:pPr>
        <w:pStyle w:val="ListParagraph"/>
        <w:numPr>
          <w:ilvl w:val="1"/>
          <w:numId w:val="5"/>
        </w:numPr>
        <w:spacing w:after="0" w:line="240" w:lineRule="auto"/>
        <w:rPr>
          <w:rFonts w:eastAsia="Times New Roman" w:cstheme="minorHAnsi"/>
        </w:rPr>
      </w:pPr>
      <w:r w:rsidRPr="00AE7FB9">
        <w:rPr>
          <w:rFonts w:eastAsia="Times New Roman" w:cstheme="minorHAnsi"/>
          <w:color w:val="000000"/>
        </w:rPr>
        <w:t xml:space="preserve">List FOUR diagnoses that could be the reason for his growth charts and give TWO features each you could find out on history. </w:t>
      </w:r>
    </w:p>
    <w:p w14:paraId="470D48EC" w14:textId="77777777" w:rsidR="004A67EC" w:rsidRPr="00AE7FB9" w:rsidRDefault="004A67EC" w:rsidP="004A67EC">
      <w:pPr>
        <w:spacing w:after="0" w:line="240" w:lineRule="auto"/>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3538"/>
        <w:gridCol w:w="5488"/>
      </w:tblGrid>
      <w:tr w:rsidR="004A67EC" w:rsidRPr="00AE7FB9" w14:paraId="42C6E9EF"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35E73"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Diagnosis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B3E03"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Clinical features</w:t>
            </w:r>
          </w:p>
        </w:tc>
      </w:tr>
      <w:tr w:rsidR="004A67EC" w:rsidRPr="00AE7FB9" w14:paraId="5DFBEE5B"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93E94"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29BEA"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1.</w:t>
            </w:r>
          </w:p>
          <w:p w14:paraId="4C144C47" w14:textId="77777777" w:rsidR="004A67EC" w:rsidRPr="00AE7FB9" w:rsidRDefault="004A67EC" w:rsidP="004A67EC">
            <w:pPr>
              <w:spacing w:after="0" w:line="240" w:lineRule="auto"/>
              <w:rPr>
                <w:rFonts w:eastAsia="Times New Roman" w:cstheme="minorHAnsi"/>
              </w:rPr>
            </w:pPr>
          </w:p>
          <w:p w14:paraId="41BF2BB1"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2.</w:t>
            </w:r>
          </w:p>
        </w:tc>
      </w:tr>
      <w:tr w:rsidR="004A67EC" w:rsidRPr="00AE7FB9" w14:paraId="24030E4B"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3F6B9"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CCA2"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1.</w:t>
            </w:r>
          </w:p>
          <w:p w14:paraId="235329E3" w14:textId="77777777" w:rsidR="004A67EC" w:rsidRPr="00AE7FB9" w:rsidRDefault="004A67EC" w:rsidP="004A67EC">
            <w:pPr>
              <w:spacing w:after="0" w:line="240" w:lineRule="auto"/>
              <w:rPr>
                <w:rFonts w:eastAsia="Times New Roman" w:cstheme="minorHAnsi"/>
              </w:rPr>
            </w:pPr>
          </w:p>
          <w:p w14:paraId="487AA46F"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2.</w:t>
            </w:r>
          </w:p>
        </w:tc>
      </w:tr>
      <w:tr w:rsidR="004A67EC" w:rsidRPr="00AE7FB9" w14:paraId="08A31B1A"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8102A"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0E895"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1.</w:t>
            </w:r>
          </w:p>
          <w:p w14:paraId="67078759" w14:textId="77777777" w:rsidR="004A67EC" w:rsidRPr="00AE7FB9" w:rsidRDefault="004A67EC" w:rsidP="004A67EC">
            <w:pPr>
              <w:spacing w:after="0" w:line="240" w:lineRule="auto"/>
              <w:rPr>
                <w:rFonts w:eastAsia="Times New Roman" w:cstheme="minorHAnsi"/>
              </w:rPr>
            </w:pPr>
          </w:p>
          <w:p w14:paraId="26E05ED7"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2.</w:t>
            </w:r>
          </w:p>
        </w:tc>
      </w:tr>
      <w:tr w:rsidR="004A67EC" w:rsidRPr="00AE7FB9" w14:paraId="503DD910" w14:textId="77777777" w:rsidTr="004A67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36260" w14:textId="77777777" w:rsidR="004A67EC" w:rsidRPr="00AE7FB9" w:rsidRDefault="004A67EC" w:rsidP="004A67EC">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E3FA"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1.</w:t>
            </w:r>
          </w:p>
          <w:p w14:paraId="03C3C544" w14:textId="77777777" w:rsidR="004A67EC" w:rsidRPr="00AE7FB9" w:rsidRDefault="004A67EC" w:rsidP="004A67EC">
            <w:pPr>
              <w:spacing w:after="0" w:line="240" w:lineRule="auto"/>
              <w:rPr>
                <w:rFonts w:eastAsia="Times New Roman" w:cstheme="minorHAnsi"/>
              </w:rPr>
            </w:pPr>
          </w:p>
          <w:p w14:paraId="08737435"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2.</w:t>
            </w:r>
          </w:p>
        </w:tc>
      </w:tr>
    </w:tbl>
    <w:p w14:paraId="6FBD2369" w14:textId="77777777" w:rsidR="004A67EC" w:rsidRPr="00AE7FB9" w:rsidRDefault="004A67EC" w:rsidP="004A67EC">
      <w:pPr>
        <w:spacing w:after="0" w:line="240" w:lineRule="auto"/>
        <w:rPr>
          <w:rFonts w:eastAsia="Times New Roman" w:cstheme="minorHAnsi"/>
        </w:rPr>
      </w:pPr>
    </w:p>
    <w:p w14:paraId="7A5F3A8E" w14:textId="77777777" w:rsidR="004A67EC" w:rsidRPr="00AE7FB9" w:rsidRDefault="004A67EC" w:rsidP="004A67EC">
      <w:pPr>
        <w:spacing w:after="0" w:line="240" w:lineRule="auto"/>
        <w:rPr>
          <w:rFonts w:eastAsia="Times New Roman" w:cstheme="minorHAnsi"/>
          <w:color w:val="000000"/>
        </w:rPr>
      </w:pPr>
    </w:p>
    <w:p w14:paraId="460462DD" w14:textId="587778B9"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He is discharged home. Growing ok again. </w:t>
      </w:r>
    </w:p>
    <w:p w14:paraId="31518B88" w14:textId="77777777" w:rsidR="004A67EC" w:rsidRPr="00AE7FB9" w:rsidRDefault="004A67EC" w:rsidP="004A67EC">
      <w:pPr>
        <w:spacing w:after="0" w:line="240" w:lineRule="auto"/>
        <w:rPr>
          <w:rFonts w:eastAsia="Times New Roman" w:cstheme="minorHAnsi"/>
        </w:rPr>
      </w:pPr>
      <w:r w:rsidRPr="00AE7FB9">
        <w:rPr>
          <w:rFonts w:eastAsia="Times New Roman" w:cstheme="minorHAnsi"/>
          <w:color w:val="000000"/>
        </w:rPr>
        <w:t xml:space="preserve">Unfortunately, he has a fall off the change table at home onto a carpeted floor but hits his head against the corner of the chest of drawers. He has vomited 3 times since the fall. On examination, he is alert and responsive, but grizzly. There is a haematoma of ~4cm diameter above his left eyebrow. Neurological exam is normal. No other injuries were found. </w:t>
      </w:r>
    </w:p>
    <w:p w14:paraId="2062B2AE" w14:textId="77777777" w:rsidR="004A67EC" w:rsidRPr="00AE7FB9" w:rsidRDefault="004A67EC" w:rsidP="004A67EC">
      <w:pPr>
        <w:spacing w:after="0" w:line="240" w:lineRule="auto"/>
        <w:rPr>
          <w:rFonts w:eastAsia="Times New Roman" w:cstheme="minorHAnsi"/>
        </w:rPr>
      </w:pPr>
    </w:p>
    <w:p w14:paraId="056D81A0" w14:textId="7D8EA916" w:rsidR="004A67EC" w:rsidRPr="00AE7FB9" w:rsidRDefault="004A67EC" w:rsidP="00AE7FB9">
      <w:pPr>
        <w:pStyle w:val="ListParagraph"/>
        <w:numPr>
          <w:ilvl w:val="1"/>
          <w:numId w:val="5"/>
        </w:numPr>
        <w:spacing w:after="0" w:line="240" w:lineRule="auto"/>
        <w:rPr>
          <w:rFonts w:eastAsia="Times New Roman" w:cstheme="minorHAnsi"/>
        </w:rPr>
      </w:pPr>
      <w:r w:rsidRPr="00AE7FB9">
        <w:rPr>
          <w:rFonts w:eastAsia="Times New Roman" w:cstheme="minorHAnsi"/>
          <w:color w:val="000000"/>
        </w:rPr>
        <w:t>What is your assessment of the severity of his head injury and why? (3 marks)</w:t>
      </w:r>
    </w:p>
    <w:p w14:paraId="426D725A" w14:textId="12E4417C" w:rsidR="004A67EC" w:rsidRPr="00AE7FB9" w:rsidRDefault="004A67EC" w:rsidP="004A67EC">
      <w:pPr>
        <w:spacing w:after="0" w:line="240" w:lineRule="auto"/>
        <w:rPr>
          <w:rFonts w:eastAsia="Times New Roman" w:cstheme="minorHAnsi"/>
        </w:rPr>
      </w:pPr>
    </w:p>
    <w:p w14:paraId="59B0E273" w14:textId="71EC3CA7" w:rsidR="00AE7FB9" w:rsidRPr="00AE7FB9" w:rsidRDefault="00AE7FB9" w:rsidP="004A67EC">
      <w:pPr>
        <w:spacing w:after="0" w:line="240" w:lineRule="auto"/>
        <w:rPr>
          <w:rFonts w:eastAsia="Times New Roman" w:cstheme="minorHAnsi"/>
        </w:rPr>
      </w:pPr>
    </w:p>
    <w:p w14:paraId="0EDFBB92" w14:textId="77777777" w:rsidR="00AE7FB9" w:rsidRPr="00AE7FB9" w:rsidRDefault="00AE7FB9" w:rsidP="004A67EC">
      <w:pPr>
        <w:spacing w:after="0" w:line="240" w:lineRule="auto"/>
        <w:rPr>
          <w:rFonts w:eastAsia="Times New Roman" w:cstheme="minorHAnsi"/>
        </w:rPr>
      </w:pPr>
    </w:p>
    <w:p w14:paraId="7BC8BCDC" w14:textId="63FD3E12" w:rsidR="004A67EC" w:rsidRPr="00AE7FB9" w:rsidRDefault="004A67EC" w:rsidP="00AE7FB9">
      <w:pPr>
        <w:pStyle w:val="ListParagraph"/>
        <w:numPr>
          <w:ilvl w:val="1"/>
          <w:numId w:val="5"/>
        </w:numPr>
        <w:spacing w:after="0" w:line="240" w:lineRule="auto"/>
        <w:rPr>
          <w:rFonts w:eastAsia="Times New Roman" w:cstheme="minorHAnsi"/>
        </w:rPr>
      </w:pPr>
      <w:r w:rsidRPr="00AE7FB9">
        <w:rPr>
          <w:rFonts w:eastAsia="Times New Roman" w:cstheme="minorHAnsi"/>
          <w:color w:val="000000"/>
        </w:rPr>
        <w:t>How would you manage his head injury? (4 marks?)</w:t>
      </w:r>
    </w:p>
    <w:p w14:paraId="14A2FF3D" w14:textId="77777777" w:rsidR="00315B60" w:rsidRPr="00AE7FB9" w:rsidRDefault="00315B60">
      <w:pPr>
        <w:rPr>
          <w:rFonts w:cstheme="minorHAnsi"/>
        </w:rPr>
      </w:pPr>
    </w:p>
    <w:sectPr w:rsidR="00315B60" w:rsidRPr="00AE7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058"/>
    <w:multiLevelType w:val="hybridMultilevel"/>
    <w:tmpl w:val="BA76F864"/>
    <w:lvl w:ilvl="0" w:tplc="A6A823C8">
      <w:start w:val="1"/>
      <w:numFmt w:val="decimal"/>
      <w:lvlText w:val="%1."/>
      <w:lvlJc w:val="left"/>
      <w:pPr>
        <w:ind w:left="360" w:hanging="360"/>
      </w:pPr>
      <w:rPr>
        <w:rFonts w:asciiTheme="minorHAnsi" w:hAnsiTheme="minorHAnsi" w:cstheme="minorHAnsi" w:hint="default"/>
        <w:b/>
        <w:bCs/>
        <w:color w:val="00000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343193"/>
    <w:multiLevelType w:val="hybridMultilevel"/>
    <w:tmpl w:val="FAE4A90A"/>
    <w:lvl w:ilvl="0" w:tplc="7CE037D6">
      <w:start w:val="1"/>
      <w:numFmt w:val="upperLetter"/>
      <w:lvlText w:val="%1."/>
      <w:lvlJc w:val="left"/>
      <w:pPr>
        <w:ind w:left="360" w:hanging="360"/>
      </w:pPr>
      <w:rPr>
        <w:rFonts w:asciiTheme="minorHAnsi" w:hAnsiTheme="minorHAnsi" w:cstheme="minorHAnsi" w:hint="default"/>
        <w:color w:val="00000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1E38C0"/>
    <w:multiLevelType w:val="multilevel"/>
    <w:tmpl w:val="C7464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65B2B"/>
    <w:multiLevelType w:val="hybridMultilevel"/>
    <w:tmpl w:val="085E8264"/>
    <w:lvl w:ilvl="0" w:tplc="C05E4B1C">
      <w:start w:val="1"/>
      <w:numFmt w:val="upperLetter"/>
      <w:lvlText w:val="%1."/>
      <w:lvlJc w:val="left"/>
      <w:pPr>
        <w:ind w:left="360" w:hanging="360"/>
      </w:pPr>
      <w:rPr>
        <w:rFonts w:asciiTheme="minorHAnsi" w:hAnsiTheme="minorHAnsi" w:cstheme="minorHAnsi" w:hint="default"/>
        <w:color w:val="00000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A612BC"/>
    <w:multiLevelType w:val="hybridMultilevel"/>
    <w:tmpl w:val="E7869F36"/>
    <w:lvl w:ilvl="0" w:tplc="32684900">
      <w:start w:val="3"/>
      <w:numFmt w:val="decimal"/>
      <w:lvlText w:val="%1."/>
      <w:lvlJc w:val="left"/>
      <w:pPr>
        <w:ind w:left="360" w:hanging="360"/>
      </w:pPr>
      <w:rPr>
        <w:rFonts w:ascii="Arial" w:hAnsi="Arial" w:cs="Arial" w:hint="default"/>
        <w:color w:val="00000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BB0B77"/>
    <w:multiLevelType w:val="hybridMultilevel"/>
    <w:tmpl w:val="6BBA289E"/>
    <w:lvl w:ilvl="0" w:tplc="BCB85972">
      <w:start w:val="3"/>
      <w:numFmt w:val="decimal"/>
      <w:lvlText w:val="%1."/>
      <w:lvlJc w:val="left"/>
      <w:pPr>
        <w:ind w:left="360" w:hanging="360"/>
      </w:pPr>
      <w:rPr>
        <w:rFonts w:asciiTheme="minorHAnsi" w:hAnsiTheme="minorHAnsi" w:cstheme="minorHAnsi" w:hint="default"/>
        <w:b/>
        <w:bCs/>
        <w:color w:val="00000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4012F4"/>
    <w:multiLevelType w:val="multilevel"/>
    <w:tmpl w:val="A0B6CF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asciiTheme="minorHAnsi" w:hAnsiTheme="minorHAnsi" w:cstheme="minorHAns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67F6C"/>
    <w:multiLevelType w:val="multilevel"/>
    <w:tmpl w:val="6C36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45099"/>
    <w:multiLevelType w:val="hybridMultilevel"/>
    <w:tmpl w:val="AFB2BAF4"/>
    <w:lvl w:ilvl="0" w:tplc="2FDEC55A">
      <w:start w:val="1"/>
      <w:numFmt w:val="upp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3B2C9E"/>
    <w:multiLevelType w:val="multilevel"/>
    <w:tmpl w:val="CE8C5B62"/>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527C2"/>
    <w:multiLevelType w:val="multilevel"/>
    <w:tmpl w:val="E21E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8809B5"/>
    <w:multiLevelType w:val="multilevel"/>
    <w:tmpl w:val="06CA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24CAB"/>
    <w:multiLevelType w:val="hybridMultilevel"/>
    <w:tmpl w:val="8D2E8F3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3E7DC8"/>
    <w:multiLevelType w:val="hybridMultilevel"/>
    <w:tmpl w:val="52A260B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E1C56E4"/>
    <w:multiLevelType w:val="hybridMultilevel"/>
    <w:tmpl w:val="86644DEC"/>
    <w:lvl w:ilvl="0" w:tplc="0C090015">
      <w:start w:val="2"/>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0943D1"/>
    <w:multiLevelType w:val="multilevel"/>
    <w:tmpl w:val="D0A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50128"/>
    <w:multiLevelType w:val="hybridMultilevel"/>
    <w:tmpl w:val="80D2687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2"/>
    <w:lvlOverride w:ilvl="0">
      <w:lvl w:ilvl="0">
        <w:numFmt w:val="decimal"/>
        <w:lvlText w:val="%1."/>
        <w:lvlJc w:val="left"/>
      </w:lvl>
    </w:lvlOverride>
  </w:num>
  <w:num w:numId="4">
    <w:abstractNumId w:val="7"/>
  </w:num>
  <w:num w:numId="5">
    <w:abstractNumId w:val="6"/>
  </w:num>
  <w:num w:numId="6">
    <w:abstractNumId w:val="15"/>
  </w:num>
  <w:num w:numId="7">
    <w:abstractNumId w:val="11"/>
  </w:num>
  <w:num w:numId="8">
    <w:abstractNumId w:val="14"/>
  </w:num>
  <w:num w:numId="9">
    <w:abstractNumId w:val="16"/>
  </w:num>
  <w:num w:numId="10">
    <w:abstractNumId w:val="8"/>
  </w:num>
  <w:num w:numId="11">
    <w:abstractNumId w:val="3"/>
  </w:num>
  <w:num w:numId="12">
    <w:abstractNumId w:val="4"/>
  </w:num>
  <w:num w:numId="13">
    <w:abstractNumId w:val="13"/>
  </w:num>
  <w:num w:numId="14">
    <w:abstractNumId w:val="5"/>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EC"/>
    <w:rsid w:val="00315B60"/>
    <w:rsid w:val="00386B49"/>
    <w:rsid w:val="00493285"/>
    <w:rsid w:val="004A67EC"/>
    <w:rsid w:val="008D6063"/>
    <w:rsid w:val="008F6EA3"/>
    <w:rsid w:val="00AB4EA8"/>
    <w:rsid w:val="00AE7FB9"/>
    <w:rsid w:val="00C2048D"/>
    <w:rsid w:val="00E120A0"/>
    <w:rsid w:val="00EA4345"/>
    <w:rsid w:val="00F152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DFA0"/>
  <w15:chartTrackingRefBased/>
  <w15:docId w15:val="{3367F82A-350E-4E2C-8610-DE6A572F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6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67EC"/>
  </w:style>
  <w:style w:type="paragraph" w:styleId="ListParagraph">
    <w:name w:val="List Paragraph"/>
    <w:basedOn w:val="Normal"/>
    <w:uiPriority w:val="34"/>
    <w:qFormat/>
    <w:rsid w:val="00AE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114">
      <w:bodyDiv w:val="1"/>
      <w:marLeft w:val="0"/>
      <w:marRight w:val="0"/>
      <w:marTop w:val="0"/>
      <w:marBottom w:val="0"/>
      <w:divBdr>
        <w:top w:val="none" w:sz="0" w:space="0" w:color="auto"/>
        <w:left w:val="none" w:sz="0" w:space="0" w:color="auto"/>
        <w:bottom w:val="none" w:sz="0" w:space="0" w:color="auto"/>
        <w:right w:val="none" w:sz="0" w:space="0" w:color="auto"/>
      </w:divBdr>
      <w:divsChild>
        <w:div w:id="1175345838">
          <w:marLeft w:val="0"/>
          <w:marRight w:val="0"/>
          <w:marTop w:val="0"/>
          <w:marBottom w:val="0"/>
          <w:divBdr>
            <w:top w:val="none" w:sz="0" w:space="0" w:color="auto"/>
            <w:left w:val="none" w:sz="0" w:space="0" w:color="auto"/>
            <w:bottom w:val="none" w:sz="0" w:space="0" w:color="auto"/>
            <w:right w:val="none" w:sz="0" w:space="0" w:color="auto"/>
          </w:divBdr>
        </w:div>
        <w:div w:id="258635749">
          <w:marLeft w:val="0"/>
          <w:marRight w:val="0"/>
          <w:marTop w:val="0"/>
          <w:marBottom w:val="0"/>
          <w:divBdr>
            <w:top w:val="none" w:sz="0" w:space="0" w:color="auto"/>
            <w:left w:val="none" w:sz="0" w:space="0" w:color="auto"/>
            <w:bottom w:val="none" w:sz="0" w:space="0" w:color="auto"/>
            <w:right w:val="none" w:sz="0" w:space="0" w:color="auto"/>
          </w:divBdr>
        </w:div>
        <w:div w:id="1777408605">
          <w:marLeft w:val="0"/>
          <w:marRight w:val="0"/>
          <w:marTop w:val="0"/>
          <w:marBottom w:val="0"/>
          <w:divBdr>
            <w:top w:val="none" w:sz="0" w:space="0" w:color="auto"/>
            <w:left w:val="none" w:sz="0" w:space="0" w:color="auto"/>
            <w:bottom w:val="none" w:sz="0" w:space="0" w:color="auto"/>
            <w:right w:val="none" w:sz="0" w:space="0" w:color="auto"/>
          </w:divBdr>
        </w:div>
        <w:div w:id="1823354541">
          <w:marLeft w:val="0"/>
          <w:marRight w:val="0"/>
          <w:marTop w:val="0"/>
          <w:marBottom w:val="0"/>
          <w:divBdr>
            <w:top w:val="none" w:sz="0" w:space="0" w:color="auto"/>
            <w:left w:val="none" w:sz="0" w:space="0" w:color="auto"/>
            <w:bottom w:val="none" w:sz="0" w:space="0" w:color="auto"/>
            <w:right w:val="none" w:sz="0" w:space="0" w:color="auto"/>
          </w:divBdr>
        </w:div>
        <w:div w:id="833840200">
          <w:marLeft w:val="0"/>
          <w:marRight w:val="0"/>
          <w:marTop w:val="0"/>
          <w:marBottom w:val="0"/>
          <w:divBdr>
            <w:top w:val="none" w:sz="0" w:space="0" w:color="auto"/>
            <w:left w:val="none" w:sz="0" w:space="0" w:color="auto"/>
            <w:bottom w:val="none" w:sz="0" w:space="0" w:color="auto"/>
            <w:right w:val="none" w:sz="0" w:space="0" w:color="auto"/>
          </w:divBdr>
        </w:div>
        <w:div w:id="2003312232">
          <w:marLeft w:val="0"/>
          <w:marRight w:val="0"/>
          <w:marTop w:val="0"/>
          <w:marBottom w:val="0"/>
          <w:divBdr>
            <w:top w:val="none" w:sz="0" w:space="0" w:color="auto"/>
            <w:left w:val="none" w:sz="0" w:space="0" w:color="auto"/>
            <w:bottom w:val="none" w:sz="0" w:space="0" w:color="auto"/>
            <w:right w:val="none" w:sz="0" w:space="0" w:color="auto"/>
          </w:divBdr>
        </w:div>
        <w:div w:id="1788816011">
          <w:marLeft w:val="0"/>
          <w:marRight w:val="0"/>
          <w:marTop w:val="0"/>
          <w:marBottom w:val="0"/>
          <w:divBdr>
            <w:top w:val="none" w:sz="0" w:space="0" w:color="auto"/>
            <w:left w:val="none" w:sz="0" w:space="0" w:color="auto"/>
            <w:bottom w:val="none" w:sz="0" w:space="0" w:color="auto"/>
            <w:right w:val="none" w:sz="0" w:space="0" w:color="auto"/>
          </w:divBdr>
        </w:div>
        <w:div w:id="747001531">
          <w:marLeft w:val="0"/>
          <w:marRight w:val="0"/>
          <w:marTop w:val="0"/>
          <w:marBottom w:val="0"/>
          <w:divBdr>
            <w:top w:val="none" w:sz="0" w:space="0" w:color="auto"/>
            <w:left w:val="none" w:sz="0" w:space="0" w:color="auto"/>
            <w:bottom w:val="none" w:sz="0" w:space="0" w:color="auto"/>
            <w:right w:val="none" w:sz="0" w:space="0" w:color="auto"/>
          </w:divBdr>
        </w:div>
        <w:div w:id="165644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Haikerwal</dc:creator>
  <cp:keywords/>
  <dc:description/>
  <cp:lastModifiedBy>Colin Choi</cp:lastModifiedBy>
  <cp:revision>2</cp:revision>
  <dcterms:created xsi:type="dcterms:W3CDTF">2018-12-23T03:22:00Z</dcterms:created>
  <dcterms:modified xsi:type="dcterms:W3CDTF">2018-12-23T03:22:00Z</dcterms:modified>
</cp:coreProperties>
</file>